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C41" w:rsidRDefault="00855C41" w:rsidP="00855C41">
      <w:bookmarkStart w:id="0" w:name="_GoBack"/>
      <w:bookmarkEnd w:id="0"/>
      <w:r>
        <w:t>A feladat a reformációhoz kapcsolódik. Oldja meg a források és ismeretei segítségével a lutheri reformációhoz kapcsolódó feladatokat!</w:t>
      </w:r>
    </w:p>
    <w:p w:rsidR="00855C41" w:rsidRDefault="00855C41" w:rsidP="00855C41"/>
    <w:p w:rsidR="00855C41" w:rsidRDefault="00855C41" w:rsidP="00855C41">
      <w:r>
        <w:t xml:space="preserve">1. „Miféle újfajta kegyelme Istennek és a pápának az, hogy megengedik, hogy egy istentelen és gonosz ember pénzért </w:t>
      </w:r>
      <w:proofErr w:type="spellStart"/>
      <w:r>
        <w:t>kiváltson</w:t>
      </w:r>
      <w:proofErr w:type="spellEnd"/>
      <w:r>
        <w:t xml:space="preserve"> egy kegyes és istenszerető lelket, viszont azt a kegyes és kedves lelket nem váltják ki ingyen szeretetből, saját rászorultsága miatt?” (Részlet Luther 95 pontjából, 1517)</w:t>
      </w:r>
    </w:p>
    <w:p w:rsidR="00855C41" w:rsidRDefault="00855C41" w:rsidP="00855C41">
      <w:proofErr w:type="gramStart"/>
      <w:r>
        <w:t>a</w:t>
      </w:r>
      <w:proofErr w:type="gramEnd"/>
      <w:r>
        <w:t>) Luther a Bibliát tekintette a hit alapjának.   b) Elvetette a szerzetességet.</w:t>
      </w:r>
    </w:p>
    <w:p w:rsidR="00855C41" w:rsidRDefault="00855C41" w:rsidP="00855C41">
      <w:r>
        <w:t>c) Támadta a (búcsúcédula által) megvásárolt bűnbocsánatot</w:t>
      </w:r>
      <w:proofErr w:type="gramStart"/>
      <w:r>
        <w:t>.    d</w:t>
      </w:r>
      <w:proofErr w:type="gramEnd"/>
      <w:r>
        <w:t xml:space="preserve">) Egyik sem. </w:t>
      </w:r>
    </w:p>
    <w:p w:rsidR="00855C41" w:rsidRDefault="00855C41" w:rsidP="00855C41"/>
    <w:p w:rsidR="00855C41" w:rsidRDefault="00855C41" w:rsidP="00855C41">
      <w:r>
        <w:t xml:space="preserve">2. „Egy </w:t>
      </w:r>
      <w:proofErr w:type="gramStart"/>
      <w:r>
        <w:t>szó</w:t>
      </w:r>
      <w:proofErr w:type="gramEnd"/>
      <w:r>
        <w:t xml:space="preserve"> mint száz: a római egyház, ha szabad így szólnom, mindig szomjazta az aranyat; minél többet elnyel, csak annál szomjasabb.” (Luther levele, 1518)</w:t>
      </w:r>
    </w:p>
    <w:p w:rsidR="00855C41" w:rsidRDefault="00855C41" w:rsidP="00855C41">
      <w:proofErr w:type="gramStart"/>
      <w:r>
        <w:t>a</w:t>
      </w:r>
      <w:proofErr w:type="gramEnd"/>
      <w:r>
        <w:t>) Luther a Bibliát tekintette a hit alapjának.    b) Elvetette a szerzetességet.</w:t>
      </w:r>
    </w:p>
    <w:p w:rsidR="00855C41" w:rsidRDefault="00855C41" w:rsidP="00855C41">
      <w:r>
        <w:t>c) Támadta a (búcsúcédula által) megvásárolt bűnbocsánatot</w:t>
      </w:r>
      <w:proofErr w:type="gramStart"/>
      <w:r>
        <w:t>.    d</w:t>
      </w:r>
      <w:proofErr w:type="gramEnd"/>
      <w:r>
        <w:t>) Egyik sem.</w:t>
      </w:r>
    </w:p>
    <w:p w:rsidR="00855C41" w:rsidRDefault="00855C41" w:rsidP="00855C41"/>
    <w:p w:rsidR="00855C41" w:rsidRDefault="00855C41" w:rsidP="00855C41">
      <w:r>
        <w:t xml:space="preserve">3. „Nem vagyok olyan esztelenül vakmerő, hogy egy pápának és embernek egyetlen zavaros és téves </w:t>
      </w:r>
      <w:proofErr w:type="gramStart"/>
      <w:r>
        <w:t>dekrétuma</w:t>
      </w:r>
      <w:proofErr w:type="gramEnd"/>
      <w:r>
        <w:t xml:space="preserve"> [határozata] miatt megtagadjam a szentírásnak annyi s olyan világos bizonyítékait: ellenkezőleg, szent meggyőződésem, hogy a Szentírás igéje […] feltétlenül fölébe helyezendő mindenféle emberi szónak.” (Luther levele, 1518)</w:t>
      </w:r>
    </w:p>
    <w:p w:rsidR="00855C41" w:rsidRDefault="00855C41" w:rsidP="00855C41">
      <w:proofErr w:type="gramStart"/>
      <w:r>
        <w:t>a</w:t>
      </w:r>
      <w:proofErr w:type="gramEnd"/>
      <w:r>
        <w:t>) Luther a Bibliát tekintette a hit alapjának.     b) Elvetette a szerzetességet.</w:t>
      </w:r>
    </w:p>
    <w:p w:rsidR="00855C41" w:rsidRDefault="00855C41" w:rsidP="00855C41">
      <w:r>
        <w:t>c) Támadta a (búcsúcédula által) megvásárolt bűnbocsánatot</w:t>
      </w:r>
      <w:proofErr w:type="gramStart"/>
      <w:r>
        <w:t>.     d</w:t>
      </w:r>
      <w:proofErr w:type="gramEnd"/>
      <w:r>
        <w:t>) Egyik sem.</w:t>
      </w:r>
    </w:p>
    <w:p w:rsidR="00855C41" w:rsidRDefault="00855C41" w:rsidP="00855C41"/>
    <w:p w:rsidR="00855C41" w:rsidRDefault="00855C41" w:rsidP="00855C41">
      <w:r>
        <w:t>4. „Mit gondolsz, hányan tettek volna fogadalmat, ha tudták volna, hogy ezzel sem igazságban, sem üdvösségben nem lesz részük? […] Szinte kivétel nélkül […] annak reményében [tesznek fogadalmat], hogy fogadalmuk Istent irányukban jóindulatra hangolja, s igazságot és üdvösséget nyernek tőle. Mert különben mit keresnék – mondják – a kolostorban? […] Ezért érzem magam igazolva abban, hogy minden fogadalmat érvénytelenítsek.”(Luther levele, 1521)</w:t>
      </w:r>
    </w:p>
    <w:p w:rsidR="00855C41" w:rsidRDefault="00855C41" w:rsidP="00855C41">
      <w:proofErr w:type="gramStart"/>
      <w:r>
        <w:t>a</w:t>
      </w:r>
      <w:proofErr w:type="gramEnd"/>
      <w:r>
        <w:t>) Luther a Bibliát tekintette a hit alapjának.      b) Elvetette a szerzetességet.</w:t>
      </w:r>
    </w:p>
    <w:p w:rsidR="00855C41" w:rsidRDefault="00855C41" w:rsidP="00855C41">
      <w:r>
        <w:t>c) Támadta a (búcsúcédula által) megvásárolt bűnbocsánatot</w:t>
      </w:r>
      <w:proofErr w:type="gramStart"/>
      <w:r>
        <w:t>.      d</w:t>
      </w:r>
      <w:proofErr w:type="gramEnd"/>
      <w:r>
        <w:t>) Egyik sem.</w:t>
      </w:r>
    </w:p>
    <w:p w:rsidR="00855C41" w:rsidRDefault="00855C41" w:rsidP="00855C41"/>
    <w:p w:rsidR="00855C41" w:rsidRDefault="00855C41" w:rsidP="00855C41">
      <w:r>
        <w:t xml:space="preserve">5. „Nem követ el semmilyen bűnt, aki nem fohászkodik a szentekhez, hanem csak a mi egyetlen </w:t>
      </w:r>
      <w:proofErr w:type="spellStart"/>
      <w:r>
        <w:t>közbenjárónkhoz</w:t>
      </w:r>
      <w:proofErr w:type="spellEnd"/>
      <w:r>
        <w:t>, Jézus Krisztushoz ragaszkodik. Hiszen az ilyen biztos úton jár, és ez bizonyos. Miért akartok hát a biztostól és bizonyostól elfordulni és azzal törődni, ami a szükség és a parancsolat ellen van?” (Luther levele, 1521)</w:t>
      </w:r>
    </w:p>
    <w:p w:rsidR="00855C41" w:rsidRDefault="00855C41" w:rsidP="00855C41">
      <w:proofErr w:type="gramStart"/>
      <w:r>
        <w:t>a</w:t>
      </w:r>
      <w:proofErr w:type="gramEnd"/>
      <w:r>
        <w:t>) Luther a Bibliát tekintette a hit alapjának.    b) Elvetette a szerzetességet.</w:t>
      </w:r>
    </w:p>
    <w:p w:rsidR="00855C41" w:rsidRDefault="00855C41" w:rsidP="00855C41">
      <w:r>
        <w:t>c) Támadta a (búcsúcédula által) megvásárolt bűnbocsánatot</w:t>
      </w:r>
      <w:proofErr w:type="gramStart"/>
      <w:r>
        <w:t>.     d</w:t>
      </w:r>
      <w:proofErr w:type="gramEnd"/>
      <w:r>
        <w:t>) Egyik sem.</w:t>
      </w:r>
    </w:p>
    <w:p w:rsidR="00855C41" w:rsidRDefault="00855C41" w:rsidP="00855C41"/>
    <w:p w:rsidR="00855C41" w:rsidRDefault="00855C41" w:rsidP="00855C41">
      <w:r>
        <w:t>6. Hogyan nevezzük ma azt a felekezetet / egyházat, amelyhez Luther követői (a lutheránusok) tartoznak?   ________________________</w:t>
      </w:r>
    </w:p>
    <w:p w:rsidR="00855C41" w:rsidRDefault="00855C41" w:rsidP="00855C41"/>
    <w:p w:rsidR="00855C41" w:rsidRDefault="00855C41" w:rsidP="00855C41"/>
    <w:p w:rsidR="00276EE7" w:rsidRPr="00855C41" w:rsidRDefault="00276EE7" w:rsidP="00855C41"/>
    <w:sectPr w:rsidR="00276EE7" w:rsidRPr="00855C41" w:rsidSect="002556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67D"/>
    <w:rsid w:val="00186DF3"/>
    <w:rsid w:val="001B11A8"/>
    <w:rsid w:val="0025567D"/>
    <w:rsid w:val="00276EE7"/>
    <w:rsid w:val="002A4125"/>
    <w:rsid w:val="002C65DF"/>
    <w:rsid w:val="00541CA4"/>
    <w:rsid w:val="005A2A3C"/>
    <w:rsid w:val="005F4AAE"/>
    <w:rsid w:val="00855C41"/>
    <w:rsid w:val="00946DDB"/>
    <w:rsid w:val="00BB3C0A"/>
    <w:rsid w:val="00C92704"/>
    <w:rsid w:val="00C92D64"/>
    <w:rsid w:val="00E9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75E25-6A53-40C7-9DCF-BEC8289B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567D"/>
    <w:pPr>
      <w:ind w:left="720"/>
      <w:contextualSpacing/>
    </w:pPr>
  </w:style>
  <w:style w:type="table" w:styleId="Rcsostblzat">
    <w:name w:val="Table Grid"/>
    <w:basedOn w:val="Normltblzat"/>
    <w:uiPriority w:val="39"/>
    <w:rsid w:val="00C92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2024-10-14T16:53:00Z</dcterms:created>
  <dcterms:modified xsi:type="dcterms:W3CDTF">2024-10-14T16:53:00Z</dcterms:modified>
</cp:coreProperties>
</file>