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47" w:rsidRPr="001B1947" w:rsidRDefault="001B1947" w:rsidP="001B1947">
      <w:pPr>
        <w:spacing w:before="80" w:after="80"/>
        <w:outlineLvl w:val="2"/>
        <w:rPr>
          <w:rFonts w:eastAsia="Times New Roman" w:cs="Times New Roman"/>
          <w:b/>
          <w:bCs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1. Igaz-Hamis (5 pont)</w:t>
      </w:r>
    </w:p>
    <w:p w:rsidR="001B1947" w:rsidRPr="001B1947" w:rsidRDefault="001B1947" w:rsidP="001B1947">
      <w:pPr>
        <w:numPr>
          <w:ilvl w:val="0"/>
          <w:numId w:val="7"/>
        </w:numPr>
        <w:ind w:left="357" w:hanging="357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bCs/>
          <w:sz w:val="26"/>
          <w:szCs w:val="26"/>
          <w:lang w:eastAsia="hu-HU"/>
        </w:rPr>
        <w:t>A reformkor előtt Magyarországon a végrehajtó hatalom az országgyűlés kezében volt.</w:t>
      </w:r>
      <w:r w:rsidRPr="001B1947">
        <w:rPr>
          <w:rFonts w:eastAsia="Times New Roman" w:cs="Times New Roman"/>
          <w:sz w:val="26"/>
          <w:szCs w:val="26"/>
          <w:lang w:eastAsia="hu-HU"/>
        </w:rPr>
        <w:t xml:space="preserve"> (I/H)</w:t>
      </w:r>
    </w:p>
    <w:p w:rsidR="001B1947" w:rsidRPr="001B1947" w:rsidRDefault="001B1947" w:rsidP="001B1947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bCs/>
          <w:sz w:val="26"/>
          <w:szCs w:val="26"/>
          <w:lang w:eastAsia="hu-HU"/>
        </w:rPr>
        <w:t>A Magyar Kamara a pénzügyekkel foglalkozott és az uralkodónak volt felelős.</w:t>
      </w:r>
      <w:r w:rsidRPr="001B1947">
        <w:rPr>
          <w:rFonts w:eastAsia="Times New Roman" w:cs="Times New Roman"/>
          <w:sz w:val="26"/>
          <w:szCs w:val="26"/>
          <w:lang w:eastAsia="hu-HU"/>
        </w:rPr>
        <w:t xml:space="preserve"> (I/H)</w:t>
      </w:r>
    </w:p>
    <w:p w:rsidR="001B1947" w:rsidRPr="001B1947" w:rsidRDefault="001B1947" w:rsidP="001B1947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bCs/>
          <w:sz w:val="26"/>
          <w:szCs w:val="26"/>
          <w:lang w:eastAsia="hu-HU"/>
        </w:rPr>
        <w:t xml:space="preserve">A Pragmatica </w:t>
      </w:r>
      <w:proofErr w:type="spellStart"/>
      <w:r w:rsidRPr="001B1947">
        <w:rPr>
          <w:rFonts w:eastAsia="Times New Roman" w:cs="Times New Roman"/>
          <w:bCs/>
          <w:sz w:val="26"/>
          <w:szCs w:val="26"/>
          <w:lang w:eastAsia="hu-HU"/>
        </w:rPr>
        <w:t>Sanctio</w:t>
      </w:r>
      <w:proofErr w:type="spellEnd"/>
      <w:r w:rsidRPr="001B1947">
        <w:rPr>
          <w:rFonts w:eastAsia="Times New Roman" w:cs="Times New Roman"/>
          <w:bCs/>
          <w:sz w:val="26"/>
          <w:szCs w:val="26"/>
          <w:lang w:eastAsia="hu-HU"/>
        </w:rPr>
        <w:t xml:space="preserve"> kimondta, hogy Magyarország független államként működik a Habsburgoktól.</w:t>
      </w:r>
      <w:r w:rsidRPr="001B1947">
        <w:rPr>
          <w:rFonts w:eastAsia="Times New Roman" w:cs="Times New Roman"/>
          <w:sz w:val="26"/>
          <w:szCs w:val="26"/>
          <w:lang w:eastAsia="hu-HU"/>
        </w:rPr>
        <w:t xml:space="preserve"> (I/H)</w:t>
      </w:r>
    </w:p>
    <w:p w:rsidR="001B1947" w:rsidRPr="001B1947" w:rsidRDefault="001B1947" w:rsidP="001B1947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bCs/>
          <w:sz w:val="26"/>
          <w:szCs w:val="26"/>
          <w:lang w:eastAsia="hu-HU"/>
        </w:rPr>
        <w:t>A népképviseleti országgyűlés azt jelentette, hogy csak a nemesség vehetett részt a politikában.</w:t>
      </w:r>
      <w:r w:rsidRPr="001B1947">
        <w:rPr>
          <w:rFonts w:eastAsia="Times New Roman" w:cs="Times New Roman"/>
          <w:sz w:val="26"/>
          <w:szCs w:val="26"/>
          <w:lang w:eastAsia="hu-HU"/>
        </w:rPr>
        <w:t xml:space="preserve"> (I/H)</w:t>
      </w:r>
    </w:p>
    <w:p w:rsidR="001B1947" w:rsidRPr="001B1947" w:rsidRDefault="001B1947" w:rsidP="001B1947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bCs/>
          <w:sz w:val="26"/>
          <w:szCs w:val="26"/>
          <w:lang w:eastAsia="hu-HU"/>
        </w:rPr>
        <w:t>A reformerek célja az volt, hogy Magyarország teljesen elszakadjon a Habsburg Birodalomtól.</w:t>
      </w:r>
      <w:r w:rsidRPr="001B1947">
        <w:rPr>
          <w:rFonts w:eastAsia="Times New Roman" w:cs="Times New Roman"/>
          <w:sz w:val="26"/>
          <w:szCs w:val="26"/>
          <w:lang w:eastAsia="hu-HU"/>
        </w:rPr>
        <w:t xml:space="preserve"> (I/H)</w:t>
      </w:r>
    </w:p>
    <w:p w:rsidR="001B1947" w:rsidRPr="001B1947" w:rsidRDefault="001B1947" w:rsidP="001B1947">
      <w:pPr>
        <w:spacing w:before="80" w:after="80"/>
        <w:outlineLvl w:val="2"/>
        <w:rPr>
          <w:rFonts w:eastAsia="Times New Roman" w:cs="Times New Roman"/>
          <w:b/>
          <w:bCs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2. Párosítás (5 pont)</w:t>
      </w:r>
    </w:p>
    <w:p w:rsidR="001B1947" w:rsidRPr="001B1947" w:rsidRDefault="001B1947" w:rsidP="001B1947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Fogalmak: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 xml:space="preserve">A) </w:t>
      </w: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Rendi monarchia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 xml:space="preserve">B) </w:t>
      </w: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Perszonálunió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 xml:space="preserve">C) </w:t>
      </w: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 xml:space="preserve">Pragmatica </w:t>
      </w:r>
      <w:proofErr w:type="spellStart"/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Sanctio</w:t>
      </w:r>
      <w:proofErr w:type="spellEnd"/>
      <w:r w:rsidRPr="001B1947">
        <w:rPr>
          <w:rFonts w:eastAsia="Times New Roman" w:cs="Times New Roman"/>
          <w:sz w:val="26"/>
          <w:szCs w:val="26"/>
          <w:lang w:eastAsia="hu-HU"/>
        </w:rPr>
        <w:br/>
        <w:t xml:space="preserve">D) </w:t>
      </w: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Népképviseleti országgyűlés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 xml:space="preserve">E) </w:t>
      </w: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Magyar Kamara</w:t>
      </w:r>
    </w:p>
    <w:p w:rsidR="001B1947" w:rsidRPr="001B1947" w:rsidRDefault="001B1947" w:rsidP="001B1947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Meghatározások: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</w:r>
      <w:r w:rsidRPr="001B1947">
        <w:rPr>
          <w:rFonts w:ascii="Segoe UI Symbol" w:eastAsia="Times New Roman" w:hAnsi="Segoe UI Symbol" w:cs="Segoe UI Symbol"/>
          <w:sz w:val="26"/>
          <w:szCs w:val="26"/>
          <w:lang w:eastAsia="hu-HU"/>
        </w:rPr>
        <w:t>🔹</w:t>
      </w:r>
      <w:r w:rsidRPr="001B1947">
        <w:rPr>
          <w:rFonts w:eastAsia="Times New Roman" w:cs="Times New Roman"/>
          <w:sz w:val="26"/>
          <w:szCs w:val="26"/>
          <w:lang w:eastAsia="hu-HU"/>
        </w:rPr>
        <w:t xml:space="preserve"> Olyan törvényhozás, amelyben a polgárok szélesebb rétegei is képviseletet kaphattak.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</w:r>
      <w:r w:rsidRPr="001B1947">
        <w:rPr>
          <w:rFonts w:ascii="Segoe UI Symbol" w:eastAsia="Times New Roman" w:hAnsi="Segoe UI Symbol" w:cs="Segoe UI Symbol"/>
          <w:sz w:val="26"/>
          <w:szCs w:val="26"/>
          <w:lang w:eastAsia="hu-HU"/>
        </w:rPr>
        <w:t>🔹</w:t>
      </w:r>
      <w:r w:rsidRPr="001B1947">
        <w:rPr>
          <w:rFonts w:eastAsia="Times New Roman" w:cs="Times New Roman"/>
          <w:sz w:val="26"/>
          <w:szCs w:val="26"/>
          <w:lang w:eastAsia="hu-HU"/>
        </w:rPr>
        <w:t xml:space="preserve"> Az uralkodó mellett a rendek is beleszólhattak a kormányzásba.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</w:r>
      <w:r w:rsidRPr="001B1947">
        <w:rPr>
          <w:rFonts w:ascii="Segoe UI Symbol" w:eastAsia="Times New Roman" w:hAnsi="Segoe UI Symbol" w:cs="Segoe UI Symbol"/>
          <w:sz w:val="26"/>
          <w:szCs w:val="26"/>
          <w:lang w:eastAsia="hu-HU"/>
        </w:rPr>
        <w:t>🔹</w:t>
      </w:r>
      <w:r w:rsidRPr="001B1947">
        <w:rPr>
          <w:rFonts w:eastAsia="Times New Roman" w:cs="Times New Roman"/>
          <w:sz w:val="26"/>
          <w:szCs w:val="26"/>
          <w:lang w:eastAsia="hu-HU"/>
        </w:rPr>
        <w:t xml:space="preserve"> 1723-ban elfogadott törvény, amely kimondta a Habsburg Birodalom egységét.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</w:r>
      <w:r w:rsidRPr="001B1947">
        <w:rPr>
          <w:rFonts w:ascii="Segoe UI Symbol" w:eastAsia="Times New Roman" w:hAnsi="Segoe UI Symbol" w:cs="Segoe UI Symbol"/>
          <w:sz w:val="26"/>
          <w:szCs w:val="26"/>
          <w:lang w:eastAsia="hu-HU"/>
        </w:rPr>
        <w:t>🔹</w:t>
      </w:r>
      <w:r w:rsidRPr="001B1947">
        <w:rPr>
          <w:rFonts w:eastAsia="Times New Roman" w:cs="Times New Roman"/>
          <w:sz w:val="26"/>
          <w:szCs w:val="26"/>
          <w:lang w:eastAsia="hu-HU"/>
        </w:rPr>
        <w:t xml:space="preserve"> A magyar pénzügyekkel foglalkozó hivatal, amely az uralkodónak volt alárendelve.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</w:r>
      <w:r w:rsidRPr="001B1947">
        <w:rPr>
          <w:rFonts w:ascii="Segoe UI Symbol" w:eastAsia="Times New Roman" w:hAnsi="Segoe UI Symbol" w:cs="Segoe UI Symbol"/>
          <w:sz w:val="26"/>
          <w:szCs w:val="26"/>
          <w:lang w:eastAsia="hu-HU"/>
        </w:rPr>
        <w:t>🔹</w:t>
      </w:r>
      <w:r w:rsidRPr="001B1947">
        <w:rPr>
          <w:rFonts w:eastAsia="Times New Roman" w:cs="Times New Roman"/>
          <w:sz w:val="26"/>
          <w:szCs w:val="26"/>
          <w:lang w:eastAsia="hu-HU"/>
        </w:rPr>
        <w:t xml:space="preserve"> Két ország közös uralkodóval, de külön intézményrendszerrel. </w:t>
      </w:r>
    </w:p>
    <w:p w:rsidR="001B1947" w:rsidRPr="001B1947" w:rsidRDefault="001B1947" w:rsidP="001B1947">
      <w:pPr>
        <w:spacing w:before="80" w:after="80"/>
        <w:outlineLvl w:val="2"/>
        <w:rPr>
          <w:rFonts w:eastAsia="Times New Roman" w:cs="Times New Roman"/>
          <w:b/>
          <w:bCs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3. Feleletválasztós (5 pont)</w:t>
      </w:r>
    </w:p>
    <w:p w:rsidR="001B1947" w:rsidRPr="001B1947" w:rsidRDefault="001B1947" w:rsidP="001B1947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Ki volt az a magyar politikus, aki a reformkor egyik vezető alakja volt?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 xml:space="preserve">a) II. </w:t>
      </w:r>
      <w:proofErr w:type="gramStart"/>
      <w:r w:rsidRPr="001B1947">
        <w:rPr>
          <w:rFonts w:eastAsia="Times New Roman" w:cs="Times New Roman"/>
          <w:sz w:val="26"/>
          <w:szCs w:val="26"/>
          <w:lang w:eastAsia="hu-HU"/>
        </w:rPr>
        <w:t>József         b</w:t>
      </w:r>
      <w:proofErr w:type="gramEnd"/>
      <w:r w:rsidRPr="001B1947">
        <w:rPr>
          <w:rFonts w:eastAsia="Times New Roman" w:cs="Times New Roman"/>
          <w:sz w:val="26"/>
          <w:szCs w:val="26"/>
          <w:lang w:eastAsia="hu-HU"/>
        </w:rPr>
        <w:t>) Széchenyi István         c) Mária Terézia</w:t>
      </w:r>
    </w:p>
    <w:p w:rsidR="001B1947" w:rsidRPr="001B1947" w:rsidRDefault="001B1947" w:rsidP="001B1947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Melyik kormányzati szerv intézte Magyarország belső ügyeit?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 xml:space="preserve">a) </w:t>
      </w:r>
      <w:proofErr w:type="gramStart"/>
      <w:r w:rsidRPr="001B1947">
        <w:rPr>
          <w:rFonts w:eastAsia="Times New Roman" w:cs="Times New Roman"/>
          <w:sz w:val="26"/>
          <w:szCs w:val="26"/>
          <w:lang w:eastAsia="hu-HU"/>
        </w:rPr>
        <w:t>Helytartótanács      b</w:t>
      </w:r>
      <w:proofErr w:type="gramEnd"/>
      <w:r w:rsidRPr="001B1947">
        <w:rPr>
          <w:rFonts w:eastAsia="Times New Roman" w:cs="Times New Roman"/>
          <w:sz w:val="26"/>
          <w:szCs w:val="26"/>
          <w:lang w:eastAsia="hu-HU"/>
        </w:rPr>
        <w:t>) Magyar Kancellária      c) Udvari Kamara</w:t>
      </w:r>
    </w:p>
    <w:p w:rsidR="001B1947" w:rsidRPr="001B1947" w:rsidRDefault="001B1947" w:rsidP="001B1947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Mit jelent az örökváltság?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 xml:space="preserve">a) </w:t>
      </w:r>
      <w:proofErr w:type="gramStart"/>
      <w:r w:rsidRPr="001B1947">
        <w:rPr>
          <w:rFonts w:eastAsia="Times New Roman" w:cs="Times New Roman"/>
          <w:sz w:val="26"/>
          <w:szCs w:val="26"/>
          <w:lang w:eastAsia="hu-HU"/>
        </w:rPr>
        <w:t>A</w:t>
      </w:r>
      <w:proofErr w:type="gramEnd"/>
      <w:r w:rsidRPr="001B1947">
        <w:rPr>
          <w:rFonts w:eastAsia="Times New Roman" w:cs="Times New Roman"/>
          <w:sz w:val="26"/>
          <w:szCs w:val="26"/>
          <w:lang w:eastAsia="hu-HU"/>
        </w:rPr>
        <w:t xml:space="preserve"> jobbágyok felszabadítását a földesúri terhek alól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>b) A földesurak kiváltságainak megerősítését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>c) Az uralkodó és az országgyűlés közötti megállapodást</w:t>
      </w:r>
    </w:p>
    <w:p w:rsidR="001B1947" w:rsidRPr="001B1947" w:rsidRDefault="001B1947" w:rsidP="001B1947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Mit jelentett az 1790</w:t>
      </w:r>
      <w:proofErr w:type="gramStart"/>
      <w:r w:rsidRPr="001B1947">
        <w:rPr>
          <w:rFonts w:eastAsia="Times New Roman" w:cs="Times New Roman"/>
          <w:sz w:val="26"/>
          <w:szCs w:val="26"/>
          <w:lang w:eastAsia="hu-HU"/>
        </w:rPr>
        <w:t>:X.</w:t>
      </w:r>
      <w:proofErr w:type="gramEnd"/>
      <w:r w:rsidRPr="001B1947">
        <w:rPr>
          <w:rFonts w:eastAsia="Times New Roman" w:cs="Times New Roman"/>
          <w:sz w:val="26"/>
          <w:szCs w:val="26"/>
          <w:lang w:eastAsia="hu-HU"/>
        </w:rPr>
        <w:t xml:space="preserve"> törvénycikk?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>a) Magyarország különállásának elismerését, de a Habsburgok hatalmának fenntartását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 xml:space="preserve">b) </w:t>
      </w:r>
      <w:proofErr w:type="gramStart"/>
      <w:r w:rsidRPr="001B1947">
        <w:rPr>
          <w:rFonts w:eastAsia="Times New Roman" w:cs="Times New Roman"/>
          <w:sz w:val="26"/>
          <w:szCs w:val="26"/>
          <w:lang w:eastAsia="hu-HU"/>
        </w:rPr>
        <w:t>A</w:t>
      </w:r>
      <w:proofErr w:type="gramEnd"/>
      <w:r w:rsidRPr="001B1947">
        <w:rPr>
          <w:rFonts w:eastAsia="Times New Roman" w:cs="Times New Roman"/>
          <w:sz w:val="26"/>
          <w:szCs w:val="26"/>
          <w:lang w:eastAsia="hu-HU"/>
        </w:rPr>
        <w:t xml:space="preserve"> jobbágyok teljes felszabadítását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>c) A birodalom felosztását</w:t>
      </w:r>
    </w:p>
    <w:p w:rsidR="001B1947" w:rsidRPr="001B1947" w:rsidRDefault="001B1947" w:rsidP="001B1947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Melyik várost szerették volna a reformerek Magyarország politikai központjává tenni?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 xml:space="preserve">a) </w:t>
      </w:r>
      <w:proofErr w:type="gramStart"/>
      <w:r w:rsidRPr="001B1947">
        <w:rPr>
          <w:rFonts w:eastAsia="Times New Roman" w:cs="Times New Roman"/>
          <w:sz w:val="26"/>
          <w:szCs w:val="26"/>
          <w:lang w:eastAsia="hu-HU"/>
        </w:rPr>
        <w:t>Bécs        b</w:t>
      </w:r>
      <w:proofErr w:type="gramEnd"/>
      <w:r w:rsidRPr="001B1947">
        <w:rPr>
          <w:rFonts w:eastAsia="Times New Roman" w:cs="Times New Roman"/>
          <w:sz w:val="26"/>
          <w:szCs w:val="26"/>
          <w:lang w:eastAsia="hu-HU"/>
        </w:rPr>
        <w:t>) Pozsony         c) Pest-Buda</w:t>
      </w:r>
    </w:p>
    <w:p w:rsidR="001B1947" w:rsidRPr="001B1947" w:rsidRDefault="001B1947" w:rsidP="001B1947">
      <w:pPr>
        <w:spacing w:before="80" w:after="80"/>
        <w:outlineLvl w:val="2"/>
        <w:rPr>
          <w:rFonts w:eastAsia="Times New Roman" w:cs="Times New Roman"/>
          <w:b/>
          <w:bCs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4. Hiányos szöveg (5 pont)</w:t>
      </w:r>
    </w:p>
    <w:p w:rsidR="001B1947" w:rsidRPr="001B1947" w:rsidRDefault="001B1947" w:rsidP="001B1947">
      <w:pPr>
        <w:rPr>
          <w:rFonts w:eastAsia="Times New Roman" w:cs="Times New Roman"/>
          <w:b/>
          <w:bCs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 xml:space="preserve">A reformkor előtt Magyarországon a ________ monarchia működött, amelyben a politikai jogok csak </w:t>
      </w:r>
      <w:proofErr w:type="gramStart"/>
      <w:r w:rsidRPr="001B1947">
        <w:rPr>
          <w:rFonts w:eastAsia="Times New Roman" w:cs="Times New Roman"/>
          <w:sz w:val="26"/>
          <w:szCs w:val="26"/>
          <w:lang w:eastAsia="hu-HU"/>
        </w:rPr>
        <w:t>a</w:t>
      </w:r>
      <w:proofErr w:type="gramEnd"/>
      <w:r w:rsidRPr="001B1947">
        <w:rPr>
          <w:rFonts w:eastAsia="Times New Roman" w:cs="Times New Roman"/>
          <w:sz w:val="26"/>
          <w:szCs w:val="26"/>
          <w:lang w:eastAsia="hu-HU"/>
        </w:rPr>
        <w:t xml:space="preserve"> ________ illették meg. A végrehajtó hatalmat az uralkodó által kinevezett szervek, például a Magyar ________, a Magyar ________ és a ________ gyakorolták. A reformerek egyik fő célja </w:t>
      </w:r>
      <w:proofErr w:type="gramStart"/>
      <w:r w:rsidRPr="001B1947">
        <w:rPr>
          <w:rFonts w:eastAsia="Times New Roman" w:cs="Times New Roman"/>
          <w:sz w:val="26"/>
          <w:szCs w:val="26"/>
          <w:lang w:eastAsia="hu-HU"/>
        </w:rPr>
        <w:t>a</w:t>
      </w:r>
      <w:proofErr w:type="gramEnd"/>
      <w:r w:rsidRPr="001B1947">
        <w:rPr>
          <w:rFonts w:eastAsia="Times New Roman" w:cs="Times New Roman"/>
          <w:sz w:val="26"/>
          <w:szCs w:val="26"/>
          <w:lang w:eastAsia="hu-HU"/>
        </w:rPr>
        <w:t xml:space="preserve"> ________ országgyűlés létrehozása volt. A magyar rendek törekedtek arra, hogy az ország önállóbb legyen, és szerették volna elérni a ________ viszonyt.</w:t>
      </w: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br w:type="page"/>
      </w:r>
    </w:p>
    <w:p w:rsidR="001B1947" w:rsidRPr="001B1947" w:rsidRDefault="001B1947" w:rsidP="001B194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lastRenderedPageBreak/>
        <w:t>Megoldások</w:t>
      </w:r>
    </w:p>
    <w:p w:rsidR="001B1947" w:rsidRPr="001B1947" w:rsidRDefault="001B1947" w:rsidP="001B194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1. Igaz-Hamis</w:t>
      </w:r>
    </w:p>
    <w:p w:rsidR="001B1947" w:rsidRPr="001B1947" w:rsidRDefault="001B1947" w:rsidP="001B1947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H</w:t>
      </w:r>
    </w:p>
    <w:p w:rsidR="001B1947" w:rsidRPr="001B1947" w:rsidRDefault="001B1947" w:rsidP="001B1947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I</w:t>
      </w:r>
    </w:p>
    <w:p w:rsidR="001B1947" w:rsidRPr="001B1947" w:rsidRDefault="001B1947" w:rsidP="001B1947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H</w:t>
      </w:r>
    </w:p>
    <w:p w:rsidR="001B1947" w:rsidRPr="001B1947" w:rsidRDefault="001B1947" w:rsidP="001B1947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H</w:t>
      </w:r>
    </w:p>
    <w:p w:rsidR="001B1947" w:rsidRPr="001B1947" w:rsidRDefault="001B1947" w:rsidP="001B1947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H</w:t>
      </w:r>
    </w:p>
    <w:p w:rsidR="001B1947" w:rsidRPr="001B1947" w:rsidRDefault="001B1947" w:rsidP="001B194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2. Párosítás</w:t>
      </w:r>
    </w:p>
    <w:p w:rsidR="001B1947" w:rsidRPr="001B1947" w:rsidRDefault="001B1947" w:rsidP="001B1947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A – Rendi monarchia → Az uralkodó mellett a rendek is beleszólhattak a kormányzásba.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>B – Perszonálunió → Két ország közös uralkodóval, de külön intézményrendszerrel.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 xml:space="preserve">C – Pragmatica </w:t>
      </w:r>
      <w:proofErr w:type="spellStart"/>
      <w:r w:rsidRPr="001B1947">
        <w:rPr>
          <w:rFonts w:eastAsia="Times New Roman" w:cs="Times New Roman"/>
          <w:sz w:val="26"/>
          <w:szCs w:val="26"/>
          <w:lang w:eastAsia="hu-HU"/>
        </w:rPr>
        <w:t>Sanctio</w:t>
      </w:r>
      <w:proofErr w:type="spellEnd"/>
      <w:r w:rsidRPr="001B1947">
        <w:rPr>
          <w:rFonts w:eastAsia="Times New Roman" w:cs="Times New Roman"/>
          <w:sz w:val="26"/>
          <w:szCs w:val="26"/>
          <w:lang w:eastAsia="hu-HU"/>
        </w:rPr>
        <w:t xml:space="preserve"> → 1723-ban elfogadott törvény, amely kimondta a Habsburg Birodalom egységét.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>D – Népképviseleti országgyűlés → Olyan törvényhozás, amelyben a polgárok szélesebb rétegei is képviseletet kaphattak.</w:t>
      </w:r>
      <w:r w:rsidRPr="001B1947">
        <w:rPr>
          <w:rFonts w:eastAsia="Times New Roman" w:cs="Times New Roman"/>
          <w:sz w:val="26"/>
          <w:szCs w:val="26"/>
          <w:lang w:eastAsia="hu-HU"/>
        </w:rPr>
        <w:br/>
        <w:t xml:space="preserve">E – Magyar Kamara → </w:t>
      </w:r>
      <w:proofErr w:type="gramStart"/>
      <w:r w:rsidRPr="001B1947">
        <w:rPr>
          <w:rFonts w:eastAsia="Times New Roman" w:cs="Times New Roman"/>
          <w:sz w:val="26"/>
          <w:szCs w:val="26"/>
          <w:lang w:eastAsia="hu-HU"/>
        </w:rPr>
        <w:t>A</w:t>
      </w:r>
      <w:proofErr w:type="gramEnd"/>
      <w:r w:rsidRPr="001B1947">
        <w:rPr>
          <w:rFonts w:eastAsia="Times New Roman" w:cs="Times New Roman"/>
          <w:sz w:val="26"/>
          <w:szCs w:val="26"/>
          <w:lang w:eastAsia="hu-HU"/>
        </w:rPr>
        <w:t xml:space="preserve"> magyar pénzügyekkel foglalkozó hivatal, amely az uralkodónak volt alárendelve.</w:t>
      </w:r>
    </w:p>
    <w:p w:rsidR="001B1947" w:rsidRPr="001B1947" w:rsidRDefault="001B1947" w:rsidP="001B194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3. Feleletválasztós</w:t>
      </w:r>
    </w:p>
    <w:p w:rsidR="001B1947" w:rsidRPr="001B1947" w:rsidRDefault="001B1947" w:rsidP="001B1947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b) Széchenyi István</w:t>
      </w:r>
    </w:p>
    <w:p w:rsidR="001B1947" w:rsidRPr="001B1947" w:rsidRDefault="001B1947" w:rsidP="001B1947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a) Helytartótanács</w:t>
      </w:r>
    </w:p>
    <w:p w:rsidR="001B1947" w:rsidRPr="001B1947" w:rsidRDefault="001B1947" w:rsidP="001B1947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 xml:space="preserve">a) </w:t>
      </w:r>
      <w:proofErr w:type="gramStart"/>
      <w:r w:rsidRPr="001B1947">
        <w:rPr>
          <w:rFonts w:eastAsia="Times New Roman" w:cs="Times New Roman"/>
          <w:sz w:val="26"/>
          <w:szCs w:val="26"/>
          <w:lang w:eastAsia="hu-HU"/>
        </w:rPr>
        <w:t>A</w:t>
      </w:r>
      <w:proofErr w:type="gramEnd"/>
      <w:r w:rsidRPr="001B1947">
        <w:rPr>
          <w:rFonts w:eastAsia="Times New Roman" w:cs="Times New Roman"/>
          <w:sz w:val="26"/>
          <w:szCs w:val="26"/>
          <w:lang w:eastAsia="hu-HU"/>
        </w:rPr>
        <w:t xml:space="preserve"> jobbágyok felszabadítását a földesúri terhek alól</w:t>
      </w:r>
    </w:p>
    <w:p w:rsidR="001B1947" w:rsidRPr="001B1947" w:rsidRDefault="001B1947" w:rsidP="001B1947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a) Magyarország különállásának elismerését, de a Habsburgok hatalmának fenntartását</w:t>
      </w:r>
    </w:p>
    <w:p w:rsidR="001B1947" w:rsidRPr="001B1947" w:rsidRDefault="001B1947" w:rsidP="001B1947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sz w:val="26"/>
          <w:szCs w:val="26"/>
          <w:lang w:eastAsia="hu-HU"/>
        </w:rPr>
        <w:t>c) Pest-Buda</w:t>
      </w:r>
    </w:p>
    <w:p w:rsidR="001B1947" w:rsidRPr="001B1947" w:rsidRDefault="001B1947" w:rsidP="001B194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4. Hiányos szöveg</w:t>
      </w:r>
    </w:p>
    <w:p w:rsidR="001B1947" w:rsidRPr="001B1947" w:rsidRDefault="001B1947" w:rsidP="001B194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rendi</w:t>
      </w:r>
    </w:p>
    <w:p w:rsidR="001B1947" w:rsidRPr="001B1947" w:rsidRDefault="001B1947" w:rsidP="001B194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nemességet</w:t>
      </w:r>
    </w:p>
    <w:p w:rsidR="001B1947" w:rsidRPr="001B1947" w:rsidRDefault="001B1947" w:rsidP="001B194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Kancellária</w:t>
      </w:r>
    </w:p>
    <w:p w:rsidR="001B1947" w:rsidRPr="001B1947" w:rsidRDefault="001B1947" w:rsidP="001B194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Kamara</w:t>
      </w:r>
    </w:p>
    <w:p w:rsidR="001B1947" w:rsidRPr="001B1947" w:rsidRDefault="001B1947" w:rsidP="001B194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Helytartótanács</w:t>
      </w:r>
    </w:p>
    <w:p w:rsidR="001B1947" w:rsidRPr="001B1947" w:rsidRDefault="001B1947" w:rsidP="001B194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népképviseleti</w:t>
      </w:r>
    </w:p>
    <w:p w:rsidR="006634AC" w:rsidRDefault="001B1947" w:rsidP="001B194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b/>
          <w:bCs/>
          <w:sz w:val="26"/>
          <w:szCs w:val="26"/>
          <w:lang w:eastAsia="hu-HU"/>
        </w:rPr>
      </w:pPr>
      <w:r w:rsidRPr="001B1947">
        <w:rPr>
          <w:rFonts w:eastAsia="Times New Roman" w:cs="Times New Roman"/>
          <w:b/>
          <w:bCs/>
          <w:sz w:val="26"/>
          <w:szCs w:val="26"/>
          <w:lang w:eastAsia="hu-HU"/>
        </w:rPr>
        <w:t>perszonáluniós</w:t>
      </w:r>
    </w:p>
    <w:p w:rsidR="006634AC" w:rsidRDefault="006634AC">
      <w:pPr>
        <w:rPr>
          <w:rFonts w:eastAsia="Times New Roman" w:cs="Times New Roman"/>
          <w:b/>
          <w:bCs/>
          <w:sz w:val="26"/>
          <w:szCs w:val="26"/>
          <w:lang w:eastAsia="hu-HU"/>
        </w:rPr>
      </w:pPr>
      <w:r>
        <w:rPr>
          <w:rFonts w:eastAsia="Times New Roman" w:cs="Times New Roman"/>
          <w:b/>
          <w:bCs/>
          <w:sz w:val="26"/>
          <w:szCs w:val="26"/>
          <w:lang w:eastAsia="hu-HU"/>
        </w:rPr>
        <w:br w:type="page"/>
      </w:r>
    </w:p>
    <w:p w:rsidR="00EB49CD" w:rsidRP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bookmarkStart w:id="0" w:name="_GoBack"/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lastRenderedPageBreak/>
        <w:t>Reform</w:t>
      </w:r>
    </w:p>
    <w:p w:rsidR="00EB49CD" w:rsidRP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>Érdekegyesítés</w:t>
      </w:r>
    </w:p>
    <w:p w:rsidR="00EB49CD" w:rsidRP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>Közteherviselés</w:t>
      </w:r>
    </w:p>
    <w:p w:rsidR="00EB49CD" w:rsidRP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>Jobbágyfelszabadítás</w:t>
      </w:r>
    </w:p>
    <w:p w:rsidR="00EB49CD" w:rsidRP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>Örökváltság</w:t>
      </w:r>
    </w:p>
    <w:p w:rsidR="00EB49CD" w:rsidRP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>Népképviselet</w:t>
      </w:r>
    </w:p>
    <w:p w:rsid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>Kancellária</w:t>
      </w:r>
    </w:p>
    <w:p w:rsidR="00EB49CD" w:rsidRP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>Helytartótanács</w:t>
      </w:r>
    </w:p>
    <w:p w:rsidR="00EB49CD" w:rsidRP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>Népszuverenitás</w:t>
      </w:r>
    </w:p>
    <w:p w:rsidR="00EB49CD" w:rsidRP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>Népképviselet</w:t>
      </w:r>
    </w:p>
    <w:p w:rsidR="00EB49CD" w:rsidRP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>Liberalizmus</w:t>
      </w:r>
    </w:p>
    <w:p w:rsidR="00EB49CD" w:rsidRP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>Nacionalizmus</w:t>
      </w:r>
    </w:p>
    <w:p w:rsidR="00EB49CD" w:rsidRP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 xml:space="preserve">Pragmatica </w:t>
      </w:r>
      <w:proofErr w:type="spellStart"/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>Sanctio</w:t>
      </w:r>
      <w:proofErr w:type="spellEnd"/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</w:p>
    <w:p w:rsidR="00EB49CD" w:rsidRP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>Perszonálunió</w:t>
      </w:r>
    </w:p>
    <w:p w:rsidR="00EB49CD" w:rsidRPr="00EB49CD" w:rsidRDefault="00EB49CD" w:rsidP="00EB49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EB49CD">
        <w:rPr>
          <w:rFonts w:eastAsia="Times New Roman" w:cs="Times New Roman"/>
          <w:b/>
          <w:bCs/>
          <w:sz w:val="27"/>
          <w:szCs w:val="27"/>
          <w:lang w:eastAsia="hu-HU"/>
        </w:rPr>
        <w:t>Pest-Buda</w:t>
      </w:r>
    </w:p>
    <w:bookmarkEnd w:id="0"/>
    <w:p w:rsidR="00276EE7" w:rsidRPr="001B1947" w:rsidRDefault="00276EE7" w:rsidP="006634AC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hu-HU"/>
        </w:rPr>
      </w:pPr>
    </w:p>
    <w:sectPr w:rsidR="00276EE7" w:rsidRPr="001B1947" w:rsidSect="002551D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4FB5"/>
    <w:multiLevelType w:val="multilevel"/>
    <w:tmpl w:val="3468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B1B4D"/>
    <w:multiLevelType w:val="multilevel"/>
    <w:tmpl w:val="25BA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C50EC"/>
    <w:multiLevelType w:val="multilevel"/>
    <w:tmpl w:val="58122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3B51537"/>
    <w:multiLevelType w:val="multilevel"/>
    <w:tmpl w:val="2C42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F4D79"/>
    <w:multiLevelType w:val="multilevel"/>
    <w:tmpl w:val="D62C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57AA1"/>
    <w:multiLevelType w:val="multilevel"/>
    <w:tmpl w:val="87B8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94A2A"/>
    <w:multiLevelType w:val="multilevel"/>
    <w:tmpl w:val="0496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B76816"/>
    <w:multiLevelType w:val="multilevel"/>
    <w:tmpl w:val="B1BC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80CD3"/>
    <w:multiLevelType w:val="multilevel"/>
    <w:tmpl w:val="4026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A93143"/>
    <w:multiLevelType w:val="multilevel"/>
    <w:tmpl w:val="3DC2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F1F12"/>
    <w:multiLevelType w:val="multilevel"/>
    <w:tmpl w:val="4712F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D7"/>
    <w:rsid w:val="00142089"/>
    <w:rsid w:val="001B1947"/>
    <w:rsid w:val="002551D7"/>
    <w:rsid w:val="00276EE7"/>
    <w:rsid w:val="005A3031"/>
    <w:rsid w:val="006634AC"/>
    <w:rsid w:val="00C66B74"/>
    <w:rsid w:val="00EB49CD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4E5A"/>
  <w15:chartTrackingRefBased/>
  <w15:docId w15:val="{477EB213-CC04-43A1-A669-35059FE9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2551D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551D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2551D7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551D7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551D7"/>
    <w:rPr>
      <w:rFonts w:eastAsia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2551D7"/>
    <w:rPr>
      <w:rFonts w:eastAsia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551D7"/>
    <w:rPr>
      <w:b/>
      <w:bCs/>
    </w:rPr>
  </w:style>
  <w:style w:type="character" w:styleId="Kiemels">
    <w:name w:val="Emphasis"/>
    <w:basedOn w:val="Bekezdsalapbettpusa"/>
    <w:uiPriority w:val="20"/>
    <w:qFormat/>
    <w:rsid w:val="002551D7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2551D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424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4</cp:revision>
  <dcterms:created xsi:type="dcterms:W3CDTF">2025-03-24T18:03:00Z</dcterms:created>
  <dcterms:modified xsi:type="dcterms:W3CDTF">2025-03-24T19:26:00Z</dcterms:modified>
</cp:coreProperties>
</file>