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689F4" w14:textId="77777777" w:rsidR="007A6756" w:rsidRPr="00BF62B1" w:rsidRDefault="007A6756" w:rsidP="007A6756">
      <w:pPr>
        <w:pStyle w:val="Default"/>
        <w:rPr>
          <w:sz w:val="28"/>
          <w:szCs w:val="28"/>
        </w:rPr>
      </w:pPr>
      <w:r w:rsidRPr="00BF62B1">
        <w:rPr>
          <w:b/>
          <w:bCs/>
          <w:sz w:val="28"/>
          <w:szCs w:val="28"/>
        </w:rPr>
        <w:t xml:space="preserve">2. A feladat a középkor hűbéri rendjével kapcsolatos. </w:t>
      </w:r>
    </w:p>
    <w:p w14:paraId="38A711E2" w14:textId="77777777" w:rsidR="007A6756" w:rsidRPr="00BF62B1" w:rsidRDefault="007A6756" w:rsidP="007A6756">
      <w:pPr>
        <w:pStyle w:val="Default"/>
        <w:rPr>
          <w:sz w:val="28"/>
          <w:szCs w:val="28"/>
        </w:rPr>
      </w:pPr>
      <w:r w:rsidRPr="00BF62B1">
        <w:rPr>
          <w:b/>
          <w:bCs/>
          <w:sz w:val="28"/>
          <w:szCs w:val="28"/>
        </w:rPr>
        <w:t xml:space="preserve">Keresse meg </w:t>
      </w:r>
      <w:r w:rsidRPr="00BF62B1">
        <w:rPr>
          <w:sz w:val="28"/>
          <w:szCs w:val="28"/>
        </w:rPr>
        <w:t xml:space="preserve">a hibás elemeket a források és az ismeretei segítségével! Húzza alá a meghatározás hibáit, és javítsa ki a helytelen szavakat! (Soronként 1 pont. </w:t>
      </w:r>
      <w:r w:rsidRPr="00BF62B1">
        <w:rPr>
          <w:i/>
          <w:iCs/>
          <w:sz w:val="28"/>
          <w:szCs w:val="28"/>
        </w:rPr>
        <w:t>Pont csak akkor adható, ha a hibás elem javítása is megfelelő.</w:t>
      </w:r>
      <w:r w:rsidRPr="00BF62B1">
        <w:rPr>
          <w:sz w:val="28"/>
          <w:szCs w:val="28"/>
        </w:rPr>
        <w:t xml:space="preserve">) </w:t>
      </w:r>
    </w:p>
    <w:p w14:paraId="7C65E670" w14:textId="77777777" w:rsidR="007A6756" w:rsidRPr="00BF62B1" w:rsidRDefault="007A6756" w:rsidP="007A6756">
      <w:pPr>
        <w:pStyle w:val="Default"/>
        <w:rPr>
          <w:sz w:val="28"/>
          <w:szCs w:val="28"/>
        </w:rPr>
      </w:pPr>
    </w:p>
    <w:p w14:paraId="6C4657A3" w14:textId="77777777" w:rsidR="007A6756" w:rsidRPr="00BF62B1" w:rsidRDefault="007A6756" w:rsidP="007A6756">
      <w:pPr>
        <w:pStyle w:val="Default"/>
        <w:rPr>
          <w:sz w:val="28"/>
          <w:szCs w:val="28"/>
        </w:rPr>
      </w:pPr>
      <w:r w:rsidRPr="00BF62B1">
        <w:rPr>
          <w:i/>
          <w:iCs/>
          <w:sz w:val="28"/>
          <w:szCs w:val="28"/>
        </w:rPr>
        <w:t xml:space="preserve">„Aki urának hűséget esküszik, ezt […] kell mindig emlékezetben tartania: sértetlenség, megbízhatóság, becsületesség, hasznosság […] Sértetlenség, hogy ura testében kár ne essék. Megbízhatóság, </w:t>
      </w:r>
      <w:proofErr w:type="gramStart"/>
      <w:r w:rsidRPr="00BF62B1">
        <w:rPr>
          <w:i/>
          <w:iCs/>
          <w:sz w:val="28"/>
          <w:szCs w:val="28"/>
        </w:rPr>
        <w:t>azaz</w:t>
      </w:r>
      <w:proofErr w:type="gramEnd"/>
      <w:r w:rsidRPr="00BF62B1">
        <w:rPr>
          <w:i/>
          <w:iCs/>
          <w:sz w:val="28"/>
          <w:szCs w:val="28"/>
        </w:rPr>
        <w:t xml:space="preserve"> hogy a rábízott titokkal vagy azokkal az intézkedésekkel kapcsolatban, amelyek ura biztonságát szolgálják, hiba ne legyen. Becsületesség: hogy az igazságszolgáltatás terén vagy más ügyekben, melyek becsületét érintik, kára ne essék. Hasznosság, hogy birtokain kár ne érje. […] Méltányos legyen, hogy az, aki a hűségesküt leteszi, ezeket az ártó dolgokat elkerülje, de ezért még a hűbérbirtokokat nem érdemelné meg: mert nem elegendő a rossztól tartózkodni, ha nem teszünk jót is.” </w:t>
      </w:r>
      <w:r w:rsidRPr="00BF62B1">
        <w:rPr>
          <w:sz w:val="28"/>
          <w:szCs w:val="28"/>
        </w:rPr>
        <w:t>(</w:t>
      </w:r>
      <w:proofErr w:type="spellStart"/>
      <w:r w:rsidRPr="00BF62B1">
        <w:rPr>
          <w:sz w:val="28"/>
          <w:szCs w:val="28"/>
        </w:rPr>
        <w:t>Fulbert</w:t>
      </w:r>
      <w:proofErr w:type="spellEnd"/>
      <w:r w:rsidRPr="00BF62B1">
        <w:rPr>
          <w:sz w:val="28"/>
          <w:szCs w:val="28"/>
        </w:rPr>
        <w:t xml:space="preserve"> chartres-i püspök levele Vilmos </w:t>
      </w:r>
      <w:proofErr w:type="spellStart"/>
      <w:r w:rsidRPr="00BF62B1">
        <w:rPr>
          <w:sz w:val="28"/>
          <w:szCs w:val="28"/>
        </w:rPr>
        <w:t>Aquitánia</w:t>
      </w:r>
      <w:proofErr w:type="spellEnd"/>
      <w:r w:rsidRPr="00BF62B1">
        <w:rPr>
          <w:sz w:val="28"/>
          <w:szCs w:val="28"/>
        </w:rPr>
        <w:t xml:space="preserve"> hercegéhez, 10202) </w:t>
      </w:r>
    </w:p>
    <w:p w14:paraId="619CF948" w14:textId="77777777" w:rsidR="007A6756" w:rsidRPr="00BF62B1" w:rsidRDefault="007A6756" w:rsidP="007A6756">
      <w:pPr>
        <w:pStyle w:val="Default"/>
        <w:rPr>
          <w:b/>
          <w:bCs/>
          <w:sz w:val="28"/>
          <w:szCs w:val="28"/>
        </w:rPr>
      </w:pPr>
    </w:p>
    <w:p w14:paraId="5E141CBD" w14:textId="77777777" w:rsidR="007A6756" w:rsidRPr="00BF62B1" w:rsidRDefault="007A6756" w:rsidP="007A6756">
      <w:pPr>
        <w:pStyle w:val="Default"/>
        <w:rPr>
          <w:sz w:val="28"/>
          <w:szCs w:val="28"/>
        </w:rPr>
      </w:pPr>
      <w:r w:rsidRPr="00BF62B1">
        <w:rPr>
          <w:b/>
          <w:bCs/>
          <w:sz w:val="28"/>
          <w:szCs w:val="28"/>
        </w:rPr>
        <w:t xml:space="preserve">A meghatározás: </w:t>
      </w:r>
    </w:p>
    <w:p w14:paraId="449F79D8" w14:textId="77777777" w:rsidR="005073E9" w:rsidRPr="00BF62B1" w:rsidRDefault="007A6756" w:rsidP="007A6756">
      <w:pPr>
        <w:rPr>
          <w:sz w:val="28"/>
          <w:szCs w:val="28"/>
        </w:rPr>
      </w:pPr>
      <w:r w:rsidRPr="00BF62B1">
        <w:rPr>
          <w:sz w:val="28"/>
          <w:szCs w:val="28"/>
        </w:rPr>
        <w:t>A hűbériség a középkorra jellemző társadalmi, gazdasági, jogi függési rendszer. A hűbéres a majorságnak elsősorban katonai és személyes szolgálattal tartozott: jogi ügyekben és birtokai igazgatásában is segédkezhetett. A hűbéres a szolgálataiért művelésre kapott hűbérbirtokot. Hűbéresét köteles volt a hűbérúr is megvédeni: kapcsolatuk kölcsönösségen alapult.</w:t>
      </w:r>
    </w:p>
    <w:p w14:paraId="35121E9F" w14:textId="0AC5F446" w:rsidR="00BF62B1" w:rsidRDefault="007A6756" w:rsidP="007A6756">
      <w:r>
        <w:rPr>
          <w:noProof/>
          <w:lang w:eastAsia="hu-HU"/>
        </w:rPr>
        <w:drawing>
          <wp:inline distT="0" distB="0" distL="0" distR="0" wp14:anchorId="189D6E67" wp14:editId="1B15FD29">
            <wp:extent cx="6739346" cy="937260"/>
            <wp:effectExtent l="0" t="0" r="444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10" cy="93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8E098" w14:textId="77777777" w:rsidR="00BF62B1" w:rsidRDefault="00BF62B1">
      <w:pPr>
        <w:spacing w:after="160" w:line="259" w:lineRule="auto"/>
      </w:pPr>
      <w:r>
        <w:br w:type="page"/>
      </w:r>
    </w:p>
    <w:p w14:paraId="030FA8A8" w14:textId="77777777" w:rsidR="007A6756" w:rsidRDefault="007A6756" w:rsidP="007A6756"/>
    <w:p w14:paraId="132D9AB9" w14:textId="77777777" w:rsidR="007A6756" w:rsidRPr="007A6756" w:rsidRDefault="007A6756" w:rsidP="007A6756">
      <w:pPr>
        <w:rPr>
          <w:b/>
          <w:color w:val="FF0000"/>
        </w:rPr>
      </w:pPr>
      <w:r w:rsidRPr="007A6756">
        <w:rPr>
          <w:b/>
          <w:color w:val="FF0000"/>
        </w:rPr>
        <w:t>Megoldás</w:t>
      </w:r>
    </w:p>
    <w:p w14:paraId="57956055" w14:textId="77777777" w:rsidR="007A6756" w:rsidRDefault="007A6756" w:rsidP="007A6756">
      <w:r>
        <w:rPr>
          <w:noProof/>
          <w:lang w:eastAsia="hu-HU"/>
        </w:rPr>
        <w:drawing>
          <wp:inline distT="0" distB="0" distL="0" distR="0" wp14:anchorId="44DCB17B" wp14:editId="619186AF">
            <wp:extent cx="5762625" cy="1143000"/>
            <wp:effectExtent l="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6756" w:rsidSect="00BF62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756"/>
    <w:rsid w:val="00026B76"/>
    <w:rsid w:val="00027F04"/>
    <w:rsid w:val="00211ED5"/>
    <w:rsid w:val="0025702A"/>
    <w:rsid w:val="005073E9"/>
    <w:rsid w:val="007A6756"/>
    <w:rsid w:val="00BF62B1"/>
    <w:rsid w:val="00DC3631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1B809"/>
  <w15:chartTrackingRefBased/>
  <w15:docId w15:val="{7D583097-A9B8-493E-AA97-BA357988F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  <w:style w:type="paragraph" w:customStyle="1" w:styleId="Default">
    <w:name w:val="Default"/>
    <w:rsid w:val="007A6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2026-08-08T05:50:00Z</dcterms:created>
  <dcterms:modified xsi:type="dcterms:W3CDTF">2026-08-08T05:50:00Z</dcterms:modified>
</cp:coreProperties>
</file>