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FF0B" w14:textId="77777777" w:rsidR="006D6023" w:rsidRPr="003C36EC" w:rsidRDefault="006D6023" w:rsidP="006D602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36EC">
        <w:rPr>
          <w:rFonts w:ascii="Times New Roman" w:hAnsi="Times New Roman" w:cs="Times New Roman"/>
          <w:b/>
          <w:bCs/>
          <w:sz w:val="24"/>
          <w:szCs w:val="24"/>
        </w:rPr>
        <w:t>9. A feladat Bethlen István kormányának külpolitikájával kapcsolatos.</w:t>
      </w:r>
    </w:p>
    <w:p w14:paraId="507E29F4" w14:textId="77777777" w:rsidR="006D6023" w:rsidRPr="003C36EC" w:rsidRDefault="006D6023" w:rsidP="006D602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36EC">
        <w:rPr>
          <w:rFonts w:ascii="Times New Roman" w:hAnsi="Times New Roman" w:cs="Times New Roman"/>
          <w:b/>
          <w:bCs/>
          <w:sz w:val="24"/>
          <w:szCs w:val="24"/>
        </w:rPr>
        <w:t>Nevezze meg a térképvázlat és ismeretei segítségével azokat az államokat, amelyekre a</w:t>
      </w:r>
    </w:p>
    <w:p w14:paraId="131C5122" w14:textId="77777777" w:rsidR="00000000" w:rsidRDefault="006D6023" w:rsidP="006D6023">
      <w:pPr>
        <w:rPr>
          <w:rFonts w:ascii="Times New Roman" w:hAnsi="Times New Roman" w:cs="Times New Roman"/>
          <w:sz w:val="24"/>
          <w:szCs w:val="24"/>
        </w:rPr>
      </w:pPr>
      <w:r w:rsidRPr="003C36EC">
        <w:rPr>
          <w:rFonts w:ascii="Times New Roman" w:hAnsi="Times New Roman" w:cs="Times New Roman"/>
          <w:b/>
          <w:bCs/>
          <w:sz w:val="24"/>
          <w:szCs w:val="24"/>
        </w:rPr>
        <w:t xml:space="preserve">leírások vonatkoznak! </w:t>
      </w:r>
      <w:r w:rsidRPr="003C36EC">
        <w:rPr>
          <w:rFonts w:ascii="Times New Roman" w:hAnsi="Times New Roman" w:cs="Times New Roman"/>
          <w:sz w:val="24"/>
          <w:szCs w:val="24"/>
        </w:rPr>
        <w:t>(Elemenként 1 pont.)</w:t>
      </w:r>
    </w:p>
    <w:p w14:paraId="40613083" w14:textId="77777777" w:rsidR="003C36EC" w:rsidRPr="003C36EC" w:rsidRDefault="003C36EC" w:rsidP="006D6023">
      <w:pPr>
        <w:rPr>
          <w:rFonts w:ascii="Times New Roman" w:hAnsi="Times New Roman" w:cs="Times New Roman"/>
          <w:sz w:val="24"/>
          <w:szCs w:val="24"/>
        </w:rPr>
      </w:pPr>
    </w:p>
    <w:p w14:paraId="6B8EDD0A" w14:textId="77777777" w:rsidR="003C36EC" w:rsidRDefault="003C36EC" w:rsidP="006D6023">
      <w:r>
        <w:rPr>
          <w:noProof/>
          <w:lang w:eastAsia="hu-HU"/>
        </w:rPr>
        <w:drawing>
          <wp:inline distT="0" distB="0" distL="0" distR="0" wp14:anchorId="189E9E77" wp14:editId="1831ECFC">
            <wp:extent cx="5753100" cy="51244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C2C576" w14:textId="77777777" w:rsidR="003C36EC" w:rsidRDefault="003C36EC" w:rsidP="006D6023"/>
    <w:p w14:paraId="651E3162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a) </w:t>
      </w:r>
      <w:r>
        <w:rPr>
          <w:rFonts w:ascii="BookAntiqua" w:hAnsi="BookAntiqua" w:cs="BookAntiqua"/>
          <w:sz w:val="24"/>
          <w:szCs w:val="24"/>
        </w:rPr>
        <w:t>Az első világháborút követően létrejött államalakulat, amellyel Magyarország</w:t>
      </w:r>
    </w:p>
    <w:p w14:paraId="52595D8F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tárgyalásokat folytatott barátsági szerződés megkötéséről. A közeledést szolgálta az</w:t>
      </w:r>
    </w:p>
    <w:p w14:paraId="49671270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is, hogy Horthy Miklós a mohácsi csata 400. évfordulóján felidézte a közös</w:t>
      </w:r>
    </w:p>
    <w:p w14:paraId="123B2436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törökellenes küzdelmeket. A tervezett szövetség megbontotta volna a kisantant</w:t>
      </w:r>
    </w:p>
    <w:p w14:paraId="01E8F713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egységét, de a szerződés aláírására ekkor végül nem került sor.</w:t>
      </w:r>
    </w:p>
    <w:p w14:paraId="615B4401" w14:textId="77777777" w:rsidR="003C36EC" w:rsidRDefault="003C36EC" w:rsidP="003C36EC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</w:t>
      </w:r>
    </w:p>
    <w:p w14:paraId="054CCBBC" w14:textId="77777777" w:rsidR="003C36EC" w:rsidRDefault="003C36EC" w:rsidP="003C36EC">
      <w:pPr>
        <w:spacing w:line="360" w:lineRule="auto"/>
        <w:rPr>
          <w:rFonts w:ascii="TimesNewRoman" w:hAnsi="TimesNewRoman" w:cs="TimesNewRoman"/>
          <w:sz w:val="24"/>
          <w:szCs w:val="24"/>
        </w:rPr>
      </w:pPr>
    </w:p>
    <w:p w14:paraId="6E30AEF4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b) </w:t>
      </w:r>
      <w:r>
        <w:rPr>
          <w:rFonts w:ascii="BookAntiqua" w:hAnsi="BookAntiqua" w:cs="BookAntiqua"/>
          <w:sz w:val="24"/>
          <w:szCs w:val="24"/>
        </w:rPr>
        <w:t>Az első világháborúban győztes hatalom területi követelései csak részben</w:t>
      </w:r>
    </w:p>
    <w:p w14:paraId="5CB4C7AA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teljesültek, ezért a Párizs környékén kötött békeszerződések feltételeinek</w:t>
      </w:r>
    </w:p>
    <w:p w14:paraId="1E5CBCDF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megváltoztatására törekedett. Emiatt kezdeményezett tárgyalásokat</w:t>
      </w:r>
    </w:p>
    <w:p w14:paraId="66C67101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Magyarországgal. Az ezzel az állammal kötött barátsági szerződés jelentősen</w:t>
      </w:r>
    </w:p>
    <w:p w14:paraId="65EA23D4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enyhítette Magyarország addigi külpolitikai elszigeteltségét.</w:t>
      </w:r>
    </w:p>
    <w:p w14:paraId="626D6E81" w14:textId="77777777" w:rsidR="003C36EC" w:rsidRDefault="003C36EC" w:rsidP="003C36E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</w:t>
      </w:r>
    </w:p>
    <w:p w14:paraId="1B3539AF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lastRenderedPageBreak/>
        <w:t xml:space="preserve">c) </w:t>
      </w:r>
      <w:r>
        <w:rPr>
          <w:rFonts w:ascii="BookAntiqua" w:hAnsi="BookAntiqua" w:cs="BookAntiqua"/>
          <w:sz w:val="24"/>
          <w:szCs w:val="24"/>
        </w:rPr>
        <w:t>Az első világháború egyik vesztes állama. Magyarország vele szemben is területet</w:t>
      </w:r>
    </w:p>
    <w:p w14:paraId="63F2BAD9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vesztett, ami egy ideig megterhelte a két ország viszonyát. Az 1920-as évek végén,</w:t>
      </w:r>
    </w:p>
    <w:p w14:paraId="71F71396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miután konzervatív kormány került hatalomra ebben az államban, mégis</w:t>
      </w:r>
    </w:p>
    <w:p w14:paraId="2EB74BE4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megindultak a szövetségi tárgyalások. Ezek végül egy barátsági szerződés</w:t>
      </w:r>
    </w:p>
    <w:p w14:paraId="48E740F8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megkötéséhez vezettek.</w:t>
      </w:r>
    </w:p>
    <w:p w14:paraId="6AB44D72" w14:textId="77777777" w:rsidR="003C36EC" w:rsidRDefault="003C36EC" w:rsidP="003C36E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</w:t>
      </w:r>
    </w:p>
    <w:p w14:paraId="220C0913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d) </w:t>
      </w:r>
      <w:r>
        <w:rPr>
          <w:rFonts w:ascii="BookAntiqua" w:hAnsi="BookAntiqua" w:cs="BookAntiqua"/>
          <w:sz w:val="24"/>
          <w:szCs w:val="24"/>
        </w:rPr>
        <w:t>Erősödő nagyhatalom, amely nem ismerte el a Párizs környéki békéket, ezért</w:t>
      </w:r>
    </w:p>
    <w:p w14:paraId="42C4DEA4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megfelelő partnernek tűnt a magyar revíziós törekvések szempontjából. Emellett</w:t>
      </w:r>
    </w:p>
    <w:p w14:paraId="159E1106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hatalmas felvevőpiacot jelenthetett volna a magyar áruk számára. Az ideológiai</w:t>
      </w:r>
    </w:p>
    <w:p w14:paraId="6BFFC5AE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ellentétek miatt azonban az országgyűlés ekkor még nem szavazta meg, és Horthy</w:t>
      </w:r>
    </w:p>
    <w:p w14:paraId="4E4F8E62" w14:textId="77777777" w:rsidR="003C36EC" w:rsidRDefault="003C36EC" w:rsidP="003C36EC">
      <w:pPr>
        <w:autoSpaceDE w:val="0"/>
        <w:autoSpaceDN w:val="0"/>
        <w:adjustRightInd w:val="0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Miklós is elutasította a vele kötendő szerződést.</w:t>
      </w:r>
    </w:p>
    <w:p w14:paraId="5D162E46" w14:textId="77777777" w:rsidR="003C36EC" w:rsidRDefault="003C36EC" w:rsidP="003C36E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</w:t>
      </w:r>
    </w:p>
    <w:p w14:paraId="36FA2A1E" w14:textId="77777777" w:rsidR="003C36EC" w:rsidRDefault="003C36EC" w:rsidP="003C36EC">
      <w:pPr>
        <w:spacing w:line="360" w:lineRule="auto"/>
      </w:pPr>
    </w:p>
    <w:p w14:paraId="0337A71A" w14:textId="77777777" w:rsidR="00704E8A" w:rsidRDefault="00704E8A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362E8FF3" w14:textId="4808587E" w:rsidR="003C36EC" w:rsidRPr="003C36EC" w:rsidRDefault="003C36EC" w:rsidP="003C36EC">
      <w:pPr>
        <w:spacing w:line="360" w:lineRule="auto"/>
        <w:rPr>
          <w:b/>
          <w:color w:val="FF0000"/>
        </w:rPr>
      </w:pPr>
      <w:r w:rsidRPr="003C36EC">
        <w:rPr>
          <w:b/>
          <w:color w:val="FF0000"/>
        </w:rPr>
        <w:lastRenderedPageBreak/>
        <w:t>Megoldások</w:t>
      </w:r>
    </w:p>
    <w:p w14:paraId="335528F5" w14:textId="77777777" w:rsidR="003C36EC" w:rsidRPr="003C36EC" w:rsidRDefault="003C36EC" w:rsidP="003C36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36EC">
        <w:rPr>
          <w:rFonts w:ascii="Times New Roman" w:hAnsi="Times New Roman" w:cs="Times New Roman"/>
          <w:b/>
          <w:bCs/>
          <w:sz w:val="24"/>
          <w:szCs w:val="24"/>
        </w:rPr>
        <w:t>9. Magyar külpolitika az 1920-as években (Elemenként 1 pont, összesen 4 pont.)</w:t>
      </w:r>
    </w:p>
    <w:p w14:paraId="65110403" w14:textId="77777777" w:rsidR="003C36EC" w:rsidRPr="003C36EC" w:rsidRDefault="003C36EC" w:rsidP="003C36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6EC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3C36EC">
        <w:rPr>
          <w:rFonts w:ascii="Times New Roman" w:hAnsi="Times New Roman" w:cs="Times New Roman"/>
          <w:sz w:val="24"/>
          <w:szCs w:val="24"/>
        </w:rPr>
        <w:t xml:space="preserve">Szerb–Horvát–Szlovén Királyság </w:t>
      </w:r>
      <w:r w:rsidRPr="003C36EC">
        <w:rPr>
          <w:rFonts w:ascii="Times New Roman" w:hAnsi="Times New Roman" w:cs="Times New Roman"/>
          <w:i/>
          <w:iCs/>
          <w:sz w:val="24"/>
          <w:szCs w:val="24"/>
        </w:rPr>
        <w:t xml:space="preserve">vagy </w:t>
      </w:r>
      <w:r w:rsidRPr="003C36EC">
        <w:rPr>
          <w:rFonts w:ascii="Times New Roman" w:hAnsi="Times New Roman" w:cs="Times New Roman"/>
          <w:sz w:val="24"/>
          <w:szCs w:val="24"/>
        </w:rPr>
        <w:t>Jugoszlávia</w:t>
      </w:r>
    </w:p>
    <w:p w14:paraId="58D3CC18" w14:textId="77777777" w:rsidR="003C36EC" w:rsidRPr="003C36EC" w:rsidRDefault="003C36EC" w:rsidP="003C36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6EC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3C36EC">
        <w:rPr>
          <w:rFonts w:ascii="Times New Roman" w:hAnsi="Times New Roman" w:cs="Times New Roman"/>
          <w:sz w:val="24"/>
          <w:szCs w:val="24"/>
        </w:rPr>
        <w:t xml:space="preserve">Olaszország </w:t>
      </w:r>
      <w:r w:rsidRPr="003C36EC">
        <w:rPr>
          <w:rFonts w:ascii="Times New Roman" w:hAnsi="Times New Roman" w:cs="Times New Roman"/>
          <w:i/>
          <w:iCs/>
          <w:sz w:val="24"/>
          <w:szCs w:val="24"/>
        </w:rPr>
        <w:t xml:space="preserve">vagy </w:t>
      </w:r>
      <w:r w:rsidRPr="003C36EC">
        <w:rPr>
          <w:rFonts w:ascii="Times New Roman" w:hAnsi="Times New Roman" w:cs="Times New Roman"/>
          <w:sz w:val="24"/>
          <w:szCs w:val="24"/>
        </w:rPr>
        <w:t>Olasz Királyság</w:t>
      </w:r>
    </w:p>
    <w:p w14:paraId="504988DD" w14:textId="77777777" w:rsidR="003C36EC" w:rsidRPr="003C36EC" w:rsidRDefault="003C36EC" w:rsidP="003C36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6EC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3C36EC">
        <w:rPr>
          <w:rFonts w:ascii="Times New Roman" w:hAnsi="Times New Roman" w:cs="Times New Roman"/>
          <w:sz w:val="24"/>
          <w:szCs w:val="24"/>
        </w:rPr>
        <w:t>Ausztria</w:t>
      </w:r>
    </w:p>
    <w:p w14:paraId="30145F73" w14:textId="77777777" w:rsidR="003C36EC" w:rsidRPr="003C36EC" w:rsidRDefault="003C36EC" w:rsidP="003C36EC">
      <w:pPr>
        <w:spacing w:line="360" w:lineRule="auto"/>
        <w:rPr>
          <w:rFonts w:ascii="Times New Roman" w:hAnsi="Times New Roman" w:cs="Times New Roman"/>
        </w:rPr>
      </w:pPr>
      <w:r w:rsidRPr="003C36EC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3C36EC">
        <w:rPr>
          <w:rFonts w:ascii="Times New Roman" w:hAnsi="Times New Roman" w:cs="Times New Roman"/>
          <w:sz w:val="24"/>
          <w:szCs w:val="24"/>
        </w:rPr>
        <w:t xml:space="preserve">Szovjetunió </w:t>
      </w:r>
      <w:r w:rsidRPr="003C36EC">
        <w:rPr>
          <w:rFonts w:ascii="Times New Roman" w:hAnsi="Times New Roman" w:cs="Times New Roman"/>
          <w:i/>
          <w:iCs/>
          <w:sz w:val="24"/>
          <w:szCs w:val="24"/>
        </w:rPr>
        <w:t xml:space="preserve">vagy </w:t>
      </w:r>
      <w:r w:rsidRPr="003C36EC">
        <w:rPr>
          <w:rFonts w:ascii="Times New Roman" w:hAnsi="Times New Roman" w:cs="Times New Roman"/>
          <w:sz w:val="24"/>
          <w:szCs w:val="24"/>
        </w:rPr>
        <w:t>Szovjet-Oroszország</w:t>
      </w:r>
    </w:p>
    <w:sectPr w:rsidR="003C36EC" w:rsidRPr="003C36EC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23"/>
    <w:rsid w:val="0005122C"/>
    <w:rsid w:val="000E733D"/>
    <w:rsid w:val="000F3205"/>
    <w:rsid w:val="001736CD"/>
    <w:rsid w:val="00195255"/>
    <w:rsid w:val="001C5B4D"/>
    <w:rsid w:val="001D2AE9"/>
    <w:rsid w:val="002436D0"/>
    <w:rsid w:val="003C36EC"/>
    <w:rsid w:val="00443C43"/>
    <w:rsid w:val="006D6023"/>
    <w:rsid w:val="00704E8A"/>
    <w:rsid w:val="00817D4F"/>
    <w:rsid w:val="00901A30"/>
    <w:rsid w:val="009156D9"/>
    <w:rsid w:val="00976065"/>
    <w:rsid w:val="00C67498"/>
    <w:rsid w:val="00CF40CE"/>
    <w:rsid w:val="00DE11E0"/>
    <w:rsid w:val="00E077F3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AA0F"/>
  <w15:docId w15:val="{74CCA112-84D0-414C-9F85-E4C06EB6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C36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3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1714</Characters>
  <Application>Microsoft Office Word</Application>
  <DocSecurity>0</DocSecurity>
  <Lines>14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3</cp:revision>
  <dcterms:created xsi:type="dcterms:W3CDTF">2026-08-17T19:53:00Z</dcterms:created>
  <dcterms:modified xsi:type="dcterms:W3CDTF">2026-08-17T19:54:00Z</dcterms:modified>
</cp:coreProperties>
</file>