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F1ADB" w14:textId="77777777" w:rsidR="0092516C" w:rsidRDefault="0092516C" w:rsidP="0092516C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5. A feladat az újkori Magyarország népességéhez kapcsolódik.</w:t>
      </w:r>
    </w:p>
    <w:p w14:paraId="25D617A1" w14:textId="77777777" w:rsidR="0092516C" w:rsidRDefault="0092516C" w:rsidP="0092516C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Oldja meg a feladatokat a források és ismeretei segítségével!</w:t>
      </w:r>
    </w:p>
    <w:p w14:paraId="21554DB0" w14:textId="77777777" w:rsidR="0092516C" w:rsidRPr="0092516C" w:rsidRDefault="0092516C" w:rsidP="0092516C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a) Nevezze meg azokat a népcsoportokat, amelyekre az egyes források vonatkoznak!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 xml:space="preserve">Egy népcsoport többször is előfordulhat. </w:t>
      </w:r>
      <w:r>
        <w:rPr>
          <w:rFonts w:ascii="TimesNewRoman" w:hAnsi="TimesNewRoman" w:cs="TimesNewRoman"/>
          <w:sz w:val="24"/>
          <w:szCs w:val="24"/>
        </w:rPr>
        <w:t>(Elemenként 0,5 pont.)</w:t>
      </w:r>
    </w:p>
    <w:p w14:paraId="60921661" w14:textId="77777777" w:rsidR="0092516C" w:rsidRDefault="0092516C" w:rsidP="0092516C">
      <w:pPr>
        <w:autoSpaceDE w:val="0"/>
        <w:autoSpaceDN w:val="0"/>
        <w:adjustRightInd w:val="0"/>
        <w:spacing w:after="0" w:line="360" w:lineRule="auto"/>
        <w:rPr>
          <w:rFonts w:ascii="BookAntiqua,Bold" w:hAnsi="BookAntiqua,Bold" w:cs="BookAntiqua,Bold"/>
          <w:b/>
          <w:bCs/>
          <w:sz w:val="24"/>
          <w:szCs w:val="24"/>
        </w:rPr>
      </w:pPr>
    </w:p>
    <w:p w14:paraId="5F715EFA" w14:textId="77777777" w:rsidR="0092516C" w:rsidRDefault="0092516C" w:rsidP="0092516C">
      <w:pPr>
        <w:autoSpaceDE w:val="0"/>
        <w:autoSpaceDN w:val="0"/>
        <w:adjustRightInd w:val="0"/>
        <w:spacing w:after="0"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,Bold" w:hAnsi="BookAntiqua,Bold" w:cs="BookAntiqua,Bold"/>
          <w:b/>
          <w:bCs/>
          <w:sz w:val="24"/>
          <w:szCs w:val="24"/>
        </w:rPr>
        <w:t xml:space="preserve">A) </w:t>
      </w:r>
      <w:r>
        <w:rPr>
          <w:rFonts w:ascii="BookAntiqua" w:hAnsi="BookAntiqua" w:cs="BookAntiqua"/>
          <w:sz w:val="24"/>
          <w:szCs w:val="24"/>
        </w:rPr>
        <w:t>„Ami Baranyának […] népességét illeti, azt, igen kevés kivétellel, vasszorgalmáról</w:t>
      </w:r>
    </w:p>
    <w:p w14:paraId="1B559190" w14:textId="77777777" w:rsidR="0092516C" w:rsidRDefault="0092516C" w:rsidP="0092516C">
      <w:pPr>
        <w:autoSpaceDE w:val="0"/>
        <w:autoSpaceDN w:val="0"/>
        <w:adjustRightInd w:val="0"/>
        <w:spacing w:after="0"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mindenki dicséri és legvagyonosabbnak ismeri el a megyének népessége közt. Házai</w:t>
      </w:r>
    </w:p>
    <w:p w14:paraId="3CBDF4A4" w14:textId="77777777" w:rsidR="0092516C" w:rsidRDefault="0092516C" w:rsidP="0092516C">
      <w:pPr>
        <w:autoSpaceDE w:val="0"/>
        <w:autoSpaceDN w:val="0"/>
        <w:adjustRightInd w:val="0"/>
        <w:spacing w:after="0" w:line="360" w:lineRule="auto"/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sokkal szebbek, tágasabbak, mintsem a magyaroké és </w:t>
      </w:r>
      <w:proofErr w:type="spellStart"/>
      <w:r>
        <w:rPr>
          <w:rFonts w:ascii="BookAntiqua" w:hAnsi="BookAntiqua" w:cs="BookAntiqua"/>
          <w:sz w:val="24"/>
          <w:szCs w:val="24"/>
        </w:rPr>
        <w:t>ráczokéi</w:t>
      </w:r>
      <w:proofErr w:type="spellEnd"/>
      <w:r>
        <w:rPr>
          <w:rFonts w:ascii="BookAntiqua" w:hAnsi="BookAntiqua" w:cs="BookAntiqua"/>
          <w:sz w:val="24"/>
          <w:szCs w:val="24"/>
        </w:rPr>
        <w:t xml:space="preserve"> [szerbek].” (</w:t>
      </w:r>
      <w:proofErr w:type="spellStart"/>
      <w:r>
        <w:rPr>
          <w:rFonts w:ascii="BookAntiqua,Italic" w:hAnsi="BookAntiqua,Italic" w:cs="BookAntiqua,Italic"/>
          <w:i/>
          <w:iCs/>
          <w:sz w:val="24"/>
          <w:szCs w:val="24"/>
        </w:rPr>
        <w:t>Höbling</w:t>
      </w:r>
      <w:proofErr w:type="spellEnd"/>
    </w:p>
    <w:p w14:paraId="5E5EFB50" w14:textId="77777777" w:rsidR="0092516C" w:rsidRDefault="0092516C" w:rsidP="0092516C">
      <w:pPr>
        <w:autoSpaceDE w:val="0"/>
        <w:autoSpaceDN w:val="0"/>
        <w:adjustRightInd w:val="0"/>
        <w:spacing w:after="0"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,Italic" w:hAnsi="BookAntiqua,Italic" w:cs="BookAntiqua,Italic"/>
          <w:i/>
          <w:iCs/>
          <w:sz w:val="24"/>
          <w:szCs w:val="24"/>
        </w:rPr>
        <w:t>Miksa, 1845</w:t>
      </w:r>
      <w:r>
        <w:rPr>
          <w:rFonts w:ascii="BookAntiqua" w:hAnsi="BookAntiqua" w:cs="BookAntiqua"/>
          <w:sz w:val="24"/>
          <w:szCs w:val="24"/>
        </w:rPr>
        <w:t>)</w:t>
      </w:r>
    </w:p>
    <w:p w14:paraId="7CDC0DB1" w14:textId="77777777" w:rsidR="0092516C" w:rsidRPr="0092516C" w:rsidRDefault="0092516C" w:rsidP="0092516C">
      <w:pPr>
        <w:autoSpaceDE w:val="0"/>
        <w:autoSpaceDN w:val="0"/>
        <w:adjustRightInd w:val="0"/>
        <w:spacing w:after="0" w:line="360" w:lineRule="auto"/>
        <w:rPr>
          <w:rFonts w:ascii="TimesNewRoman" w:hAnsi="TimesNewRoman" w:cs="TimesNewRoman"/>
          <w:b/>
          <w:sz w:val="24"/>
          <w:szCs w:val="24"/>
        </w:rPr>
      </w:pPr>
      <w:r w:rsidRPr="0092516C">
        <w:rPr>
          <w:rFonts w:ascii="TimesNewRoman" w:hAnsi="TimesNewRoman" w:cs="TimesNewRoman"/>
          <w:b/>
          <w:sz w:val="24"/>
          <w:szCs w:val="24"/>
        </w:rPr>
        <w:t>A népcsoport neve: ………………………</w:t>
      </w:r>
      <w:proofErr w:type="gramStart"/>
      <w:r w:rsidRPr="0092516C">
        <w:rPr>
          <w:rFonts w:ascii="TimesNewRoman" w:hAnsi="TimesNewRoman" w:cs="TimesNewRoman"/>
          <w:b/>
          <w:sz w:val="24"/>
          <w:szCs w:val="24"/>
        </w:rPr>
        <w:t>…….</w:t>
      </w:r>
      <w:proofErr w:type="gramEnd"/>
      <w:r w:rsidRPr="0092516C">
        <w:rPr>
          <w:rFonts w:ascii="TimesNewRoman" w:hAnsi="TimesNewRoman" w:cs="TimesNewRoman"/>
          <w:b/>
          <w:sz w:val="24"/>
          <w:szCs w:val="24"/>
        </w:rPr>
        <w:t>.</w:t>
      </w:r>
    </w:p>
    <w:p w14:paraId="21063324" w14:textId="77777777" w:rsidR="0092516C" w:rsidRDefault="0092516C" w:rsidP="0092516C">
      <w:pPr>
        <w:autoSpaceDE w:val="0"/>
        <w:autoSpaceDN w:val="0"/>
        <w:adjustRightInd w:val="0"/>
        <w:spacing w:after="0"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,Bold" w:hAnsi="BookAntiqua,Bold" w:cs="BookAntiqua,Bold"/>
          <w:b/>
          <w:bCs/>
          <w:sz w:val="24"/>
          <w:szCs w:val="24"/>
        </w:rPr>
        <w:t xml:space="preserve">B) </w:t>
      </w:r>
      <w:r>
        <w:rPr>
          <w:rFonts w:ascii="BookAntiqua" w:hAnsi="BookAntiqua" w:cs="BookAntiqua"/>
          <w:sz w:val="24"/>
          <w:szCs w:val="24"/>
        </w:rPr>
        <w:t>„Ez a jövevény és idegen nép annyira elszaporodott, úgyannyira elárasztotta szinte</w:t>
      </w:r>
    </w:p>
    <w:p w14:paraId="05E4BF07" w14:textId="77777777" w:rsidR="0092516C" w:rsidRDefault="0092516C" w:rsidP="0092516C">
      <w:pPr>
        <w:autoSpaceDE w:val="0"/>
        <w:autoSpaceDN w:val="0"/>
        <w:adjustRightInd w:val="0"/>
        <w:spacing w:after="0"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egész Erdélyt, hogy úgy látszik, három bevett nemzete közül kettőt, ha nem is múl</w:t>
      </w:r>
    </w:p>
    <w:p w14:paraId="338125F1" w14:textId="77777777" w:rsidR="0092516C" w:rsidRDefault="0092516C" w:rsidP="0092516C">
      <w:pPr>
        <w:autoSpaceDE w:val="0"/>
        <w:autoSpaceDN w:val="0"/>
        <w:adjustRightInd w:val="0"/>
        <w:spacing w:after="0"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felül, de felér vele.” (</w:t>
      </w:r>
      <w:r>
        <w:rPr>
          <w:rFonts w:ascii="BookAntiqua,Italic" w:hAnsi="BookAntiqua,Italic" w:cs="BookAntiqua,Italic"/>
          <w:i/>
          <w:iCs/>
          <w:sz w:val="24"/>
          <w:szCs w:val="24"/>
        </w:rPr>
        <w:t>Az erdélyi nemesség beadványa, 1744</w:t>
      </w:r>
      <w:r>
        <w:rPr>
          <w:rFonts w:ascii="BookAntiqua" w:hAnsi="BookAntiqua" w:cs="BookAntiqua"/>
          <w:sz w:val="24"/>
          <w:szCs w:val="24"/>
        </w:rPr>
        <w:t>)</w:t>
      </w:r>
    </w:p>
    <w:p w14:paraId="7C996371" w14:textId="77777777" w:rsidR="0092516C" w:rsidRPr="0092516C" w:rsidRDefault="0092516C" w:rsidP="0092516C">
      <w:pPr>
        <w:autoSpaceDE w:val="0"/>
        <w:autoSpaceDN w:val="0"/>
        <w:adjustRightInd w:val="0"/>
        <w:spacing w:after="0" w:line="360" w:lineRule="auto"/>
        <w:rPr>
          <w:rFonts w:ascii="TimesNewRoman" w:hAnsi="TimesNewRoman" w:cs="TimesNewRoman"/>
          <w:b/>
          <w:sz w:val="24"/>
          <w:szCs w:val="24"/>
        </w:rPr>
      </w:pPr>
      <w:r w:rsidRPr="0092516C">
        <w:rPr>
          <w:rFonts w:ascii="TimesNewRoman" w:hAnsi="TimesNewRoman" w:cs="TimesNewRoman"/>
          <w:b/>
          <w:sz w:val="24"/>
          <w:szCs w:val="24"/>
        </w:rPr>
        <w:t>A népcsoport neve: ………………………</w:t>
      </w:r>
      <w:proofErr w:type="gramStart"/>
      <w:r w:rsidRPr="0092516C">
        <w:rPr>
          <w:rFonts w:ascii="TimesNewRoman" w:hAnsi="TimesNewRoman" w:cs="TimesNewRoman"/>
          <w:b/>
          <w:sz w:val="24"/>
          <w:szCs w:val="24"/>
        </w:rPr>
        <w:t>…….</w:t>
      </w:r>
      <w:proofErr w:type="gramEnd"/>
      <w:r w:rsidRPr="0092516C">
        <w:rPr>
          <w:rFonts w:ascii="TimesNewRoman" w:hAnsi="TimesNewRoman" w:cs="TimesNewRoman"/>
          <w:b/>
          <w:sz w:val="24"/>
          <w:szCs w:val="24"/>
        </w:rPr>
        <w:t>.</w:t>
      </w:r>
    </w:p>
    <w:p w14:paraId="2388DE8A" w14:textId="77777777" w:rsidR="0092516C" w:rsidRDefault="0092516C" w:rsidP="0092516C">
      <w:pPr>
        <w:autoSpaceDE w:val="0"/>
        <w:autoSpaceDN w:val="0"/>
        <w:adjustRightInd w:val="0"/>
        <w:spacing w:after="0"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,Bold" w:hAnsi="BookAntiqua,Bold" w:cs="BookAntiqua,Bold"/>
          <w:b/>
          <w:bCs/>
          <w:sz w:val="24"/>
          <w:szCs w:val="24"/>
        </w:rPr>
        <w:t xml:space="preserve">C) </w:t>
      </w:r>
      <w:r>
        <w:rPr>
          <w:rFonts w:ascii="BookAntiqua" w:hAnsi="BookAntiqua" w:cs="BookAntiqua"/>
          <w:sz w:val="24"/>
          <w:szCs w:val="24"/>
        </w:rPr>
        <w:t>„[Célom, hogy velük], akik jelenlegi helyzetük következtében otthonukat elhagyni</w:t>
      </w:r>
    </w:p>
    <w:p w14:paraId="54CE0A9B" w14:textId="77777777" w:rsidR="0092516C" w:rsidRDefault="0092516C" w:rsidP="0092516C">
      <w:pPr>
        <w:autoSpaceDE w:val="0"/>
        <w:autoSpaceDN w:val="0"/>
        <w:adjustRightInd w:val="0"/>
        <w:spacing w:after="0"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és betevő falatjukat […] ebben az erősen elnéptelenedett hazában keresni kénytelenek,</w:t>
      </w:r>
    </w:p>
    <w:p w14:paraId="7F79B82B" w14:textId="77777777" w:rsidR="0092516C" w:rsidRDefault="0092516C" w:rsidP="0092516C">
      <w:pPr>
        <w:autoSpaceDE w:val="0"/>
        <w:autoSpaceDN w:val="0"/>
        <w:adjustRightInd w:val="0"/>
        <w:spacing w:after="0"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az üres helységeket népessé tegyem, és […] a katolikus vallás is inkább</w:t>
      </w:r>
    </w:p>
    <w:p w14:paraId="7B9B3DFB" w14:textId="77777777" w:rsidR="0092516C" w:rsidRDefault="0092516C" w:rsidP="0092516C">
      <w:pPr>
        <w:autoSpaceDE w:val="0"/>
        <w:autoSpaceDN w:val="0"/>
        <w:adjustRightInd w:val="0"/>
        <w:spacing w:after="0" w:line="360" w:lineRule="auto"/>
        <w:rPr>
          <w:rFonts w:ascii="BookAntiqua" w:hAnsi="BookAntiqua" w:cs="BookAntiqua"/>
          <w:sz w:val="24"/>
          <w:szCs w:val="24"/>
        </w:rPr>
      </w:pPr>
      <w:proofErr w:type="spellStart"/>
      <w:r>
        <w:rPr>
          <w:rFonts w:ascii="BookAntiqua" w:hAnsi="BookAntiqua" w:cs="BookAntiqua"/>
          <w:sz w:val="24"/>
          <w:szCs w:val="24"/>
        </w:rPr>
        <w:t>gyarapodhassék</w:t>
      </w:r>
      <w:proofErr w:type="spellEnd"/>
      <w:r>
        <w:rPr>
          <w:rFonts w:ascii="BookAntiqua" w:hAnsi="BookAntiqua" w:cs="BookAntiqua"/>
          <w:sz w:val="24"/>
          <w:szCs w:val="24"/>
        </w:rPr>
        <w:t>.” (</w:t>
      </w:r>
      <w:r>
        <w:rPr>
          <w:rFonts w:ascii="BookAntiqua,Italic" w:hAnsi="BookAntiqua,Italic" w:cs="BookAntiqua,Italic"/>
          <w:i/>
          <w:iCs/>
          <w:sz w:val="24"/>
          <w:szCs w:val="24"/>
        </w:rPr>
        <w:t>Károlyi Sándor beadványa, 1712</w:t>
      </w:r>
      <w:r>
        <w:rPr>
          <w:rFonts w:ascii="BookAntiqua" w:hAnsi="BookAntiqua" w:cs="BookAntiqua"/>
          <w:sz w:val="24"/>
          <w:szCs w:val="24"/>
        </w:rPr>
        <w:t>)</w:t>
      </w:r>
    </w:p>
    <w:p w14:paraId="0DA5C9D6" w14:textId="77777777" w:rsidR="0092516C" w:rsidRPr="0092516C" w:rsidRDefault="0092516C" w:rsidP="0092516C">
      <w:pPr>
        <w:autoSpaceDE w:val="0"/>
        <w:autoSpaceDN w:val="0"/>
        <w:adjustRightInd w:val="0"/>
        <w:spacing w:after="0" w:line="360" w:lineRule="auto"/>
        <w:rPr>
          <w:rFonts w:ascii="TimesNewRoman" w:hAnsi="TimesNewRoman" w:cs="TimesNewRoman"/>
          <w:b/>
          <w:sz w:val="24"/>
          <w:szCs w:val="24"/>
        </w:rPr>
      </w:pPr>
      <w:r w:rsidRPr="0092516C">
        <w:rPr>
          <w:rFonts w:ascii="TimesNewRoman" w:hAnsi="TimesNewRoman" w:cs="TimesNewRoman"/>
          <w:b/>
          <w:sz w:val="24"/>
          <w:szCs w:val="24"/>
        </w:rPr>
        <w:t>A népcsoport neve: ………………………</w:t>
      </w:r>
      <w:proofErr w:type="gramStart"/>
      <w:r w:rsidRPr="0092516C">
        <w:rPr>
          <w:rFonts w:ascii="TimesNewRoman" w:hAnsi="TimesNewRoman" w:cs="TimesNewRoman"/>
          <w:b/>
          <w:sz w:val="24"/>
          <w:szCs w:val="24"/>
        </w:rPr>
        <w:t>…….</w:t>
      </w:r>
      <w:proofErr w:type="gramEnd"/>
      <w:r w:rsidRPr="0092516C">
        <w:rPr>
          <w:rFonts w:ascii="TimesNewRoman" w:hAnsi="TimesNewRoman" w:cs="TimesNewRoman"/>
          <w:b/>
          <w:sz w:val="24"/>
          <w:szCs w:val="24"/>
        </w:rPr>
        <w:t>.</w:t>
      </w:r>
    </w:p>
    <w:p w14:paraId="2C3CCFC4" w14:textId="77777777" w:rsidR="0092516C" w:rsidRDefault="0092516C" w:rsidP="0092516C">
      <w:pPr>
        <w:autoSpaceDE w:val="0"/>
        <w:autoSpaceDN w:val="0"/>
        <w:adjustRightInd w:val="0"/>
        <w:spacing w:after="0"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,Bold" w:hAnsi="BookAntiqua,Bold" w:cs="BookAntiqua,Bold"/>
          <w:b/>
          <w:bCs/>
          <w:sz w:val="24"/>
          <w:szCs w:val="24"/>
        </w:rPr>
        <w:t xml:space="preserve">D) </w:t>
      </w:r>
      <w:r>
        <w:rPr>
          <w:rFonts w:ascii="BookAntiqua" w:hAnsi="BookAntiqua" w:cs="BookAntiqua"/>
          <w:sz w:val="24"/>
          <w:szCs w:val="24"/>
        </w:rPr>
        <w:t>„Hogy a török zsarnokságának torkából kiragadtunk, és egykori szabadságotokat</w:t>
      </w:r>
    </w:p>
    <w:p w14:paraId="33FB4E72" w14:textId="77777777" w:rsidR="0092516C" w:rsidRDefault="0092516C" w:rsidP="0092516C">
      <w:pPr>
        <w:autoSpaceDE w:val="0"/>
        <w:autoSpaceDN w:val="0"/>
        <w:adjustRightInd w:val="0"/>
        <w:spacing w:after="0"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helyreállítottuk, […] örök kötelezettségeteket […] beismeritek. […] Viszont, hogy</w:t>
      </w:r>
    </w:p>
    <w:p w14:paraId="4AFD46C0" w14:textId="77777777" w:rsidR="0092516C" w:rsidRDefault="0092516C" w:rsidP="0092516C">
      <w:pPr>
        <w:autoSpaceDE w:val="0"/>
        <w:autoSpaceDN w:val="0"/>
        <w:adjustRightInd w:val="0"/>
        <w:spacing w:after="0"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császárságunk és uralmunk szelídségét és vonzó voltát mindjárt a küszöbön érezzétek,</w:t>
      </w:r>
    </w:p>
    <w:p w14:paraId="71901DB2" w14:textId="77777777" w:rsidR="0092516C" w:rsidRDefault="0092516C" w:rsidP="0092516C">
      <w:pPr>
        <w:autoSpaceDE w:val="0"/>
        <w:autoSpaceDN w:val="0"/>
        <w:adjustRightInd w:val="0"/>
        <w:spacing w:after="0"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[…] elhatároztuk: hogy […] szabadságtokban legyen magatok között saját hatalmatokból</w:t>
      </w:r>
    </w:p>
    <w:p w14:paraId="40D02FB9" w14:textId="77777777" w:rsidR="0092516C" w:rsidRDefault="0092516C" w:rsidP="0092516C">
      <w:pPr>
        <w:autoSpaceDE w:val="0"/>
        <w:autoSpaceDN w:val="0"/>
        <w:adjustRightInd w:val="0"/>
        <w:spacing w:after="0"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[…] érseket állítani. Az érsek pedig szabadon rendelkezhetik a görög szertartású</w:t>
      </w:r>
    </w:p>
    <w:p w14:paraId="0DC3A201" w14:textId="77777777" w:rsidR="0092516C" w:rsidRDefault="0092516C" w:rsidP="0092516C">
      <w:pPr>
        <w:autoSpaceDE w:val="0"/>
        <w:autoSpaceDN w:val="0"/>
        <w:adjustRightInd w:val="0"/>
        <w:spacing w:after="0"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összes keleti egyházakkal [értsd: templomokkal].” (</w:t>
      </w:r>
      <w:r>
        <w:rPr>
          <w:rFonts w:ascii="BookAntiqua,Italic" w:hAnsi="BookAntiqua,Italic" w:cs="BookAntiqua,Italic"/>
          <w:i/>
          <w:iCs/>
          <w:sz w:val="24"/>
          <w:szCs w:val="24"/>
        </w:rPr>
        <w:t>I. Lipót kiváltságlevele, 1690</w:t>
      </w:r>
      <w:r>
        <w:rPr>
          <w:rFonts w:ascii="BookAntiqua" w:hAnsi="BookAntiqua" w:cs="BookAntiqua"/>
          <w:sz w:val="24"/>
          <w:szCs w:val="24"/>
        </w:rPr>
        <w:t>)</w:t>
      </w:r>
    </w:p>
    <w:p w14:paraId="252AB304" w14:textId="77777777" w:rsidR="00CE55BB" w:rsidRPr="0092516C" w:rsidRDefault="0092516C" w:rsidP="0092516C">
      <w:pPr>
        <w:spacing w:line="360" w:lineRule="auto"/>
        <w:rPr>
          <w:rFonts w:ascii="TimesNewRoman" w:hAnsi="TimesNewRoman" w:cs="TimesNewRoman"/>
          <w:b/>
          <w:sz w:val="24"/>
          <w:szCs w:val="24"/>
        </w:rPr>
      </w:pPr>
      <w:r w:rsidRPr="0092516C">
        <w:rPr>
          <w:rFonts w:ascii="TimesNewRoman" w:hAnsi="TimesNewRoman" w:cs="TimesNewRoman"/>
          <w:b/>
          <w:sz w:val="24"/>
          <w:szCs w:val="24"/>
        </w:rPr>
        <w:t>A népcsoport neve: ………………………</w:t>
      </w:r>
      <w:proofErr w:type="gramStart"/>
      <w:r w:rsidRPr="0092516C">
        <w:rPr>
          <w:rFonts w:ascii="TimesNewRoman" w:hAnsi="TimesNewRoman" w:cs="TimesNewRoman"/>
          <w:b/>
          <w:sz w:val="24"/>
          <w:szCs w:val="24"/>
        </w:rPr>
        <w:t>…….</w:t>
      </w:r>
      <w:proofErr w:type="gramEnd"/>
      <w:r w:rsidRPr="0092516C">
        <w:rPr>
          <w:rFonts w:ascii="TimesNewRoman" w:hAnsi="TimesNewRoman" w:cs="TimesNewRoman"/>
          <w:b/>
          <w:sz w:val="24"/>
          <w:szCs w:val="24"/>
        </w:rPr>
        <w:t>.</w:t>
      </w:r>
    </w:p>
    <w:p w14:paraId="72227232" w14:textId="77777777" w:rsidR="0092516C" w:rsidRPr="0092516C" w:rsidRDefault="0092516C" w:rsidP="0092516C">
      <w:pPr>
        <w:autoSpaceDE w:val="0"/>
        <w:autoSpaceDN w:val="0"/>
        <w:adjustRightInd w:val="0"/>
        <w:spacing w:after="0"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b) Nevezze meg azt a területet, ahova a D) jelű forrásban szereplő kiváltságlevélben jellemzett népcsoportot telepítették, és amelyet később a bécsi udvar közvetlen </w:t>
      </w:r>
      <w:proofErr w:type="spellStart"/>
      <w:r>
        <w:rPr>
          <w:rFonts w:ascii="TimesNewRoman,Bold" w:hAnsi="TimesNewRoman,Bold" w:cs="TimesNewRoman,Bold"/>
          <w:b/>
          <w:bCs/>
          <w:sz w:val="24"/>
          <w:szCs w:val="24"/>
        </w:rPr>
        <w:t>irányításaalatt</w:t>
      </w:r>
      <w:proofErr w:type="spellEnd"/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, Magyarországtól </w:t>
      </w:r>
      <w:proofErr w:type="spellStart"/>
      <w:r>
        <w:rPr>
          <w:rFonts w:ascii="TimesNewRoman,Bold" w:hAnsi="TimesNewRoman,Bold" w:cs="TimesNewRoman,Bold"/>
          <w:b/>
          <w:bCs/>
          <w:sz w:val="24"/>
          <w:szCs w:val="24"/>
        </w:rPr>
        <w:t>elkülönülten</w:t>
      </w:r>
      <w:proofErr w:type="spellEnd"/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 kormányoztak! </w:t>
      </w:r>
      <w:r>
        <w:rPr>
          <w:rFonts w:ascii="TimesNewRoman" w:hAnsi="TimesNewRoman" w:cs="TimesNewRoman"/>
          <w:sz w:val="24"/>
          <w:szCs w:val="24"/>
        </w:rPr>
        <w:t>(1 pont)</w:t>
      </w:r>
    </w:p>
    <w:p w14:paraId="2E83EEE3" w14:textId="77777777" w:rsidR="0092516C" w:rsidRDefault="0092516C" w:rsidP="0092516C">
      <w:pPr>
        <w:autoSpaceDE w:val="0"/>
        <w:autoSpaceDN w:val="0"/>
        <w:adjustRightInd w:val="0"/>
        <w:spacing w:after="0"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</w:t>
      </w:r>
    </w:p>
    <w:p w14:paraId="167044B9" w14:textId="77777777" w:rsidR="0092516C" w:rsidRPr="0092516C" w:rsidRDefault="0092516C" w:rsidP="0092516C">
      <w:pPr>
        <w:autoSpaceDE w:val="0"/>
        <w:autoSpaceDN w:val="0"/>
        <w:adjustRightInd w:val="0"/>
        <w:spacing w:after="0"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c) Mi volt a betelepítések gazdasági célja, amelyben a földbirtokosok és az állam érdekei megegyeztek? </w:t>
      </w:r>
      <w:r>
        <w:rPr>
          <w:rFonts w:ascii="TimesNewRoman" w:hAnsi="TimesNewRoman" w:cs="TimesNewRoman"/>
          <w:sz w:val="24"/>
          <w:szCs w:val="24"/>
        </w:rPr>
        <w:t>(1 pont)</w:t>
      </w:r>
    </w:p>
    <w:p w14:paraId="6C0920E8" w14:textId="77777777" w:rsidR="0092516C" w:rsidRDefault="0092516C" w:rsidP="0092516C">
      <w:pPr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………………………………………………………………………………………………</w:t>
      </w:r>
    </w:p>
    <w:p w14:paraId="35404ADC" w14:textId="6FD389A8" w:rsidR="00DC157D" w:rsidRDefault="00DC157D">
      <w:pPr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br w:type="page"/>
      </w:r>
    </w:p>
    <w:p w14:paraId="2154E187" w14:textId="77777777" w:rsidR="0092516C" w:rsidRDefault="0092516C" w:rsidP="0092516C">
      <w:pPr>
        <w:spacing w:line="360" w:lineRule="auto"/>
        <w:rPr>
          <w:rFonts w:ascii="TimesNewRoman" w:hAnsi="TimesNewRoman" w:cs="TimesNewRoman"/>
          <w:sz w:val="24"/>
          <w:szCs w:val="24"/>
        </w:rPr>
      </w:pPr>
    </w:p>
    <w:p w14:paraId="7E84A705" w14:textId="77777777" w:rsidR="0092516C" w:rsidRPr="0092516C" w:rsidRDefault="0092516C" w:rsidP="0092516C">
      <w:pPr>
        <w:spacing w:line="360" w:lineRule="auto"/>
        <w:rPr>
          <w:rFonts w:ascii="TimesNewRoman" w:hAnsi="TimesNewRoman" w:cs="TimesNewRoman"/>
          <w:b/>
          <w:color w:val="FF0000"/>
          <w:sz w:val="24"/>
          <w:szCs w:val="24"/>
        </w:rPr>
      </w:pPr>
      <w:r w:rsidRPr="0092516C">
        <w:rPr>
          <w:rFonts w:ascii="TimesNewRoman" w:hAnsi="TimesNewRoman" w:cs="TimesNewRoman"/>
          <w:b/>
          <w:color w:val="FF0000"/>
          <w:sz w:val="24"/>
          <w:szCs w:val="24"/>
        </w:rPr>
        <w:t>Megoldás</w:t>
      </w:r>
    </w:p>
    <w:p w14:paraId="4208677F" w14:textId="77777777" w:rsidR="0092516C" w:rsidRDefault="0092516C" w:rsidP="0092516C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5. XVIII. századi demográfia (Összesen 4 pont.)</w:t>
      </w:r>
    </w:p>
    <w:p w14:paraId="57775691" w14:textId="77777777" w:rsidR="0092516C" w:rsidRDefault="0092516C" w:rsidP="0092516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a) </w:t>
      </w:r>
      <w:r>
        <w:rPr>
          <w:rFonts w:ascii="TimesNewRoman" w:hAnsi="TimesNewRoman" w:cs="TimesNewRoman"/>
          <w:sz w:val="24"/>
          <w:szCs w:val="24"/>
        </w:rPr>
        <w:t>A) német / sváb</w:t>
      </w:r>
    </w:p>
    <w:p w14:paraId="1840D3F1" w14:textId="77777777" w:rsidR="0092516C" w:rsidRDefault="0092516C" w:rsidP="0092516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B) román / oláh</w:t>
      </w:r>
    </w:p>
    <w:p w14:paraId="0A0F812C" w14:textId="77777777" w:rsidR="0092516C" w:rsidRDefault="0092516C" w:rsidP="0092516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C) német / sváb</w:t>
      </w:r>
    </w:p>
    <w:p w14:paraId="0FDB2671" w14:textId="77777777" w:rsidR="0092516C" w:rsidRDefault="0092516C" w:rsidP="0092516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D) szerb / rác (Elemenként 0,5 pont.)</w:t>
      </w:r>
    </w:p>
    <w:p w14:paraId="655E6C07" w14:textId="77777777" w:rsidR="0092516C" w:rsidRDefault="0092516C" w:rsidP="0092516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b) </w:t>
      </w:r>
      <w:r>
        <w:rPr>
          <w:rFonts w:ascii="TimesNewRoman" w:hAnsi="TimesNewRoman" w:cs="TimesNewRoman"/>
          <w:sz w:val="24"/>
          <w:szCs w:val="24"/>
        </w:rPr>
        <w:t>(Katonai) Határőrvidék (1 pont)</w:t>
      </w:r>
    </w:p>
    <w:p w14:paraId="72634479" w14:textId="77777777" w:rsidR="0092516C" w:rsidRPr="001465EF" w:rsidRDefault="0092516C" w:rsidP="001465EF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c) </w:t>
      </w:r>
      <w:r>
        <w:rPr>
          <w:rFonts w:ascii="TimesNewRoman" w:hAnsi="TimesNewRoman" w:cs="TimesNewRoman"/>
          <w:sz w:val="24"/>
          <w:szCs w:val="24"/>
        </w:rPr>
        <w:t>Az adóbevételek biztosítása. / Munkaerő a (mezőgazdaságnak) (</w:t>
      </w:r>
      <w:r w:rsidR="001465EF">
        <w:rPr>
          <w:rFonts w:ascii="TimesNewRoman,Italic" w:hAnsi="TimesNewRoman,Italic" w:cs="TimesNewRoman,Italic"/>
          <w:i/>
          <w:iCs/>
          <w:sz w:val="24"/>
          <w:szCs w:val="24"/>
        </w:rPr>
        <w:t xml:space="preserve">A helyes válasz más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 xml:space="preserve">megfogalmazásban is elfogadható.) </w:t>
      </w:r>
      <w:r>
        <w:rPr>
          <w:rFonts w:ascii="TimesNewRoman" w:hAnsi="TimesNewRoman" w:cs="TimesNewRoman"/>
          <w:sz w:val="24"/>
          <w:szCs w:val="24"/>
        </w:rPr>
        <w:t>(1 pont)</w:t>
      </w:r>
    </w:p>
    <w:sectPr w:rsidR="0092516C" w:rsidRPr="001465EF" w:rsidSect="00DC15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Antiqua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Antiqu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16C"/>
    <w:rsid w:val="00013824"/>
    <w:rsid w:val="001465EF"/>
    <w:rsid w:val="0092516C"/>
    <w:rsid w:val="00CE55BB"/>
    <w:rsid w:val="00DC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E017D"/>
  <w15:chartTrackingRefBased/>
  <w15:docId w15:val="{6E7FE224-D1A7-44A7-B185-4C92BF981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Péter Szentirmai (magiszter.edu.hu)</cp:lastModifiedBy>
  <cp:revision>2</cp:revision>
  <dcterms:created xsi:type="dcterms:W3CDTF">2026-08-11T16:09:00Z</dcterms:created>
  <dcterms:modified xsi:type="dcterms:W3CDTF">2026-08-11T16:09:00Z</dcterms:modified>
</cp:coreProperties>
</file>