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C1307" w14:textId="648ECA5D" w:rsidR="00A87DD9" w:rsidRPr="00A87DD9" w:rsidRDefault="00A87DD9" w:rsidP="00A87DD9">
      <w:r>
        <w:t>Gondolattérkép:</w:t>
      </w:r>
    </w:p>
    <w:p w14:paraId="46B2B149" w14:textId="77777777" w:rsidR="00A87DD9" w:rsidRPr="00A87DD9" w:rsidRDefault="00A87DD9" w:rsidP="00A87DD9">
      <w:pPr>
        <w:rPr>
          <w:b/>
          <w:bCs/>
        </w:rPr>
      </w:pPr>
      <w:r w:rsidRPr="00A87DD9">
        <w:rPr>
          <w:b/>
          <w:bCs/>
        </w:rPr>
        <w:t>Az átmenet évei Magyarországon (1944–1956)</w:t>
      </w:r>
    </w:p>
    <w:p w14:paraId="50480AC5" w14:textId="77777777" w:rsidR="00A87DD9" w:rsidRPr="00A87DD9" w:rsidRDefault="00A87DD9" w:rsidP="00A87DD9">
      <w:pPr>
        <w:rPr>
          <w:b/>
          <w:bCs/>
        </w:rPr>
      </w:pPr>
      <w:r w:rsidRPr="00A87DD9">
        <w:rPr>
          <w:b/>
          <w:bCs/>
        </w:rPr>
        <w:t>1. Új politikai rendszer kialakulása</w:t>
      </w:r>
    </w:p>
    <w:p w14:paraId="76D20BD1" w14:textId="77777777" w:rsidR="00A87DD9" w:rsidRPr="00A87DD9" w:rsidRDefault="00A87DD9" w:rsidP="00A87DD9">
      <w:pPr>
        <w:numPr>
          <w:ilvl w:val="0"/>
          <w:numId w:val="1"/>
        </w:numPr>
      </w:pPr>
      <w:r w:rsidRPr="00A87DD9">
        <w:rPr>
          <w:b/>
          <w:bCs/>
        </w:rPr>
        <w:t>SZEB (Szövetséges Ellenőrző Bizottság):</w:t>
      </w:r>
      <w:r w:rsidRPr="00A87DD9">
        <w:t xml:space="preserve"> Szovjet irányítás és ellenőrzés az ország felett.</w:t>
      </w:r>
    </w:p>
    <w:p w14:paraId="731C5279" w14:textId="77777777" w:rsidR="00A87DD9" w:rsidRPr="00A87DD9" w:rsidRDefault="00A87DD9" w:rsidP="00A87DD9">
      <w:pPr>
        <w:numPr>
          <w:ilvl w:val="0"/>
          <w:numId w:val="1"/>
        </w:numPr>
      </w:pPr>
      <w:r w:rsidRPr="00A87DD9">
        <w:rPr>
          <w:b/>
          <w:bCs/>
        </w:rPr>
        <w:t>Új intézmények:</w:t>
      </w:r>
      <w:r w:rsidRPr="00A87DD9">
        <w:t xml:space="preserve"> Megalakul az Ideiglenes Kormány és a Magyar Nemzeti Függetlenségi Front.</w:t>
      </w:r>
    </w:p>
    <w:p w14:paraId="2094EE69" w14:textId="77777777" w:rsidR="00A87DD9" w:rsidRPr="00A87DD9" w:rsidRDefault="00A87DD9" w:rsidP="00A87DD9">
      <w:pPr>
        <w:numPr>
          <w:ilvl w:val="0"/>
          <w:numId w:val="1"/>
        </w:numPr>
      </w:pPr>
      <w:r w:rsidRPr="00A87DD9">
        <w:rPr>
          <w:b/>
          <w:bCs/>
        </w:rPr>
        <w:t>Többpártrendszer:</w:t>
      </w:r>
      <w:r w:rsidRPr="00A87DD9">
        <w:t xml:space="preserve"> Megjelennek a kulcsfontosságú pártok (pl. FKGP, MKP, SZDP, NPP).</w:t>
      </w:r>
    </w:p>
    <w:p w14:paraId="0C8AEEC4" w14:textId="77777777" w:rsidR="00A87DD9" w:rsidRPr="00A87DD9" w:rsidRDefault="00A87DD9" w:rsidP="00A87DD9">
      <w:pPr>
        <w:rPr>
          <w:b/>
          <w:bCs/>
        </w:rPr>
      </w:pPr>
      <w:r w:rsidRPr="00A87DD9">
        <w:rPr>
          <w:b/>
          <w:bCs/>
        </w:rPr>
        <w:t>2. Az ország újjáépítése és gazdaság</w:t>
      </w:r>
    </w:p>
    <w:p w14:paraId="48F686A8" w14:textId="77777777" w:rsidR="00A87DD9" w:rsidRPr="00A87DD9" w:rsidRDefault="00A87DD9" w:rsidP="00A87DD9">
      <w:pPr>
        <w:numPr>
          <w:ilvl w:val="0"/>
          <w:numId w:val="2"/>
        </w:numPr>
      </w:pPr>
      <w:r w:rsidRPr="00A87DD9">
        <w:rPr>
          <w:b/>
          <w:bCs/>
        </w:rPr>
        <w:t>Romeltakarítás:</w:t>
      </w:r>
      <w:r w:rsidRPr="00A87DD9">
        <w:t xml:space="preserve"> A háborús károk felszámolása és az infrastruktúra (pl. Kossuth híd) helyreállítása.</w:t>
      </w:r>
    </w:p>
    <w:p w14:paraId="3498B060" w14:textId="77777777" w:rsidR="00A87DD9" w:rsidRPr="00A87DD9" w:rsidRDefault="00A87DD9" w:rsidP="00A87DD9">
      <w:pPr>
        <w:numPr>
          <w:ilvl w:val="0"/>
          <w:numId w:val="2"/>
        </w:numPr>
      </w:pPr>
      <w:r w:rsidRPr="00A87DD9">
        <w:rPr>
          <w:b/>
          <w:bCs/>
        </w:rPr>
        <w:t>Pénzügyi válság:</w:t>
      </w:r>
      <w:r w:rsidRPr="00A87DD9">
        <w:t xml:space="preserve"> Hatalmas hiperinfláció, ami a Pengő bukásához vezet.</w:t>
      </w:r>
    </w:p>
    <w:p w14:paraId="60B32871" w14:textId="77777777" w:rsidR="00A87DD9" w:rsidRPr="00A87DD9" w:rsidRDefault="00A87DD9" w:rsidP="00A87DD9">
      <w:pPr>
        <w:numPr>
          <w:ilvl w:val="0"/>
          <w:numId w:val="2"/>
        </w:numPr>
      </w:pPr>
      <w:r w:rsidRPr="00A87DD9">
        <w:rPr>
          <w:b/>
          <w:bCs/>
        </w:rPr>
        <w:t>Stabilizáció:</w:t>
      </w:r>
      <w:r w:rsidRPr="00A87DD9">
        <w:t xml:space="preserve"> Az új fizetőeszköz, a </w:t>
      </w:r>
      <w:r w:rsidRPr="00A87DD9">
        <w:rPr>
          <w:b/>
          <w:bCs/>
        </w:rPr>
        <w:t>Forint bevezetése (1946)</w:t>
      </w:r>
      <w:r w:rsidRPr="00A87DD9">
        <w:t>.</w:t>
      </w:r>
    </w:p>
    <w:p w14:paraId="54236186" w14:textId="77777777" w:rsidR="00A87DD9" w:rsidRPr="00A87DD9" w:rsidRDefault="00A87DD9" w:rsidP="00A87DD9">
      <w:pPr>
        <w:rPr>
          <w:b/>
          <w:bCs/>
        </w:rPr>
      </w:pPr>
      <w:r w:rsidRPr="00A87DD9">
        <w:rPr>
          <w:b/>
          <w:bCs/>
        </w:rPr>
        <w:t>3. Társadalmi és jogi változások</w:t>
      </w:r>
    </w:p>
    <w:p w14:paraId="6C612FCA" w14:textId="77777777" w:rsidR="00A87DD9" w:rsidRPr="00A87DD9" w:rsidRDefault="00A87DD9" w:rsidP="00A87DD9">
      <w:pPr>
        <w:numPr>
          <w:ilvl w:val="0"/>
          <w:numId w:val="3"/>
        </w:numPr>
      </w:pPr>
      <w:r w:rsidRPr="00A87DD9">
        <w:rPr>
          <w:b/>
          <w:bCs/>
        </w:rPr>
        <w:t>Földosztás (1945):</w:t>
      </w:r>
      <w:r w:rsidRPr="00A87DD9">
        <w:t xml:space="preserve"> A nagybirtokok szétosztása a parasztság között.</w:t>
      </w:r>
    </w:p>
    <w:p w14:paraId="6773379D" w14:textId="77777777" w:rsidR="00A87DD9" w:rsidRPr="00A87DD9" w:rsidRDefault="00A87DD9" w:rsidP="00A87DD9">
      <w:pPr>
        <w:numPr>
          <w:ilvl w:val="0"/>
          <w:numId w:val="3"/>
        </w:numPr>
      </w:pPr>
      <w:r w:rsidRPr="00A87DD9">
        <w:rPr>
          <w:b/>
          <w:bCs/>
        </w:rPr>
        <w:t>Számonkérés:</w:t>
      </w:r>
      <w:r w:rsidRPr="00A87DD9">
        <w:t xml:space="preserve"> Népbíróságok felállítása a háborús bűnösök elszámoltatására.</w:t>
      </w:r>
    </w:p>
    <w:p w14:paraId="4A297D24" w14:textId="77777777" w:rsidR="00A87DD9" w:rsidRPr="00A87DD9" w:rsidRDefault="00A87DD9" w:rsidP="00A87DD9">
      <w:pPr>
        <w:numPr>
          <w:ilvl w:val="0"/>
          <w:numId w:val="3"/>
        </w:numPr>
      </w:pPr>
      <w:r w:rsidRPr="00A87DD9">
        <w:rPr>
          <w:b/>
          <w:bCs/>
        </w:rPr>
        <w:t>Új államforma:</w:t>
      </w:r>
      <w:r w:rsidRPr="00A87DD9">
        <w:t xml:space="preserve"> Magyarország </w:t>
      </w:r>
      <w:r w:rsidRPr="00A87DD9">
        <w:rPr>
          <w:b/>
          <w:bCs/>
        </w:rPr>
        <w:t>köztársaság</w:t>
      </w:r>
      <w:r w:rsidRPr="00A87DD9">
        <w:t xml:space="preserve"> lesz (1946).</w:t>
      </w:r>
    </w:p>
    <w:p w14:paraId="34B2B8A1" w14:textId="77777777" w:rsidR="00A87DD9" w:rsidRPr="00A87DD9" w:rsidRDefault="00A87DD9" w:rsidP="00A87DD9">
      <w:pPr>
        <w:numPr>
          <w:ilvl w:val="0"/>
          <w:numId w:val="3"/>
        </w:numPr>
      </w:pPr>
      <w:r w:rsidRPr="00A87DD9">
        <w:rPr>
          <w:b/>
          <w:bCs/>
        </w:rPr>
        <w:t>Tisztogatások:</w:t>
      </w:r>
      <w:r w:rsidRPr="00A87DD9">
        <w:t xml:space="preserve"> B-listázások és internálások a „politikailag megbízhatatlanok” kiszűrésére.</w:t>
      </w:r>
    </w:p>
    <w:p w14:paraId="4761B734" w14:textId="77777777" w:rsidR="00A87DD9" w:rsidRPr="00A87DD9" w:rsidRDefault="00A87DD9" w:rsidP="00A87DD9">
      <w:pPr>
        <w:rPr>
          <w:b/>
          <w:bCs/>
        </w:rPr>
      </w:pPr>
      <w:r w:rsidRPr="00A87DD9">
        <w:rPr>
          <w:b/>
          <w:bCs/>
        </w:rPr>
        <w:t>4. Út a kommunista diktatúrához</w:t>
      </w:r>
    </w:p>
    <w:p w14:paraId="0ABE2102" w14:textId="77777777" w:rsidR="00A87DD9" w:rsidRPr="00A87DD9" w:rsidRDefault="00A87DD9" w:rsidP="00A87DD9">
      <w:pPr>
        <w:numPr>
          <w:ilvl w:val="0"/>
          <w:numId w:val="4"/>
        </w:numPr>
      </w:pPr>
      <w:r w:rsidRPr="00A87DD9">
        <w:rPr>
          <w:b/>
          <w:bCs/>
        </w:rPr>
        <w:t>Választások (1945):</w:t>
      </w:r>
      <w:r w:rsidRPr="00A87DD9">
        <w:t xml:space="preserve"> Bár a Kisgazdapárt (FKGP) nyer, a kommunisták nem adják át a tényleges hatalmat.</w:t>
      </w:r>
    </w:p>
    <w:p w14:paraId="3B04F868" w14:textId="77777777" w:rsidR="00A87DD9" w:rsidRPr="00A87DD9" w:rsidRDefault="00A87DD9" w:rsidP="00A87DD9">
      <w:pPr>
        <w:numPr>
          <w:ilvl w:val="0"/>
          <w:numId w:val="4"/>
        </w:numPr>
      </w:pPr>
      <w:r w:rsidRPr="00A87DD9">
        <w:rPr>
          <w:b/>
          <w:bCs/>
        </w:rPr>
        <w:t>Szalámitaktika:</w:t>
      </w:r>
      <w:r w:rsidRPr="00A87DD9">
        <w:t xml:space="preserve"> Rákosi Mátyás módszerével egyenként számolják fel az ellenzéki erőket.</w:t>
      </w:r>
    </w:p>
    <w:p w14:paraId="48BA8DD7" w14:textId="77777777" w:rsidR="00A87DD9" w:rsidRPr="00A87DD9" w:rsidRDefault="00A87DD9" w:rsidP="00A87DD9">
      <w:pPr>
        <w:numPr>
          <w:ilvl w:val="0"/>
          <w:numId w:val="4"/>
        </w:numPr>
      </w:pPr>
      <w:r w:rsidRPr="00A87DD9">
        <w:rPr>
          <w:b/>
          <w:bCs/>
        </w:rPr>
        <w:t>Erőszakszervezetek:</w:t>
      </w:r>
      <w:r w:rsidRPr="00A87DD9">
        <w:t xml:space="preserve"> Megalakul az </w:t>
      </w:r>
      <w:r w:rsidRPr="00A87DD9">
        <w:rPr>
          <w:b/>
          <w:bCs/>
        </w:rPr>
        <w:t>ÁVO</w:t>
      </w:r>
      <w:r w:rsidRPr="00A87DD9">
        <w:t xml:space="preserve"> (Államvédelmi Osztály) a politikai ellenfelek elnyomására.</w:t>
      </w:r>
    </w:p>
    <w:p w14:paraId="5CB0E800" w14:textId="2FCD9670" w:rsidR="00F33DEE" w:rsidRDefault="00A87DD9" w:rsidP="00A87DD9">
      <w:pPr>
        <w:numPr>
          <w:ilvl w:val="0"/>
          <w:numId w:val="4"/>
        </w:numPr>
      </w:pPr>
      <w:r w:rsidRPr="00A87DD9">
        <w:rPr>
          <w:b/>
          <w:bCs/>
        </w:rPr>
        <w:t>Egységesülés:</w:t>
      </w:r>
      <w:r w:rsidRPr="00A87DD9">
        <w:t xml:space="preserve"> A Baloldali Blokk létrehozásával teljesen felszámolják a többpártrendszert.</w:t>
      </w:r>
    </w:p>
    <w:sectPr w:rsidR="00F3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BE1ABA"/>
    <w:multiLevelType w:val="multilevel"/>
    <w:tmpl w:val="095AF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5B380C"/>
    <w:multiLevelType w:val="multilevel"/>
    <w:tmpl w:val="A4921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593B33"/>
    <w:multiLevelType w:val="multilevel"/>
    <w:tmpl w:val="85360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5D2633"/>
    <w:multiLevelType w:val="multilevel"/>
    <w:tmpl w:val="4C76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560095">
    <w:abstractNumId w:val="0"/>
  </w:num>
  <w:num w:numId="2" w16cid:durableId="1315984655">
    <w:abstractNumId w:val="1"/>
  </w:num>
  <w:num w:numId="3" w16cid:durableId="1729721567">
    <w:abstractNumId w:val="2"/>
  </w:num>
  <w:num w:numId="4" w16cid:durableId="1915158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DD9"/>
    <w:rsid w:val="000B6A46"/>
    <w:rsid w:val="00411FEA"/>
    <w:rsid w:val="00637781"/>
    <w:rsid w:val="009240A5"/>
    <w:rsid w:val="00A87DD9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51B45"/>
  <w15:chartTrackingRefBased/>
  <w15:docId w15:val="{CBC086D6-4C92-49E5-A0BF-177C40D7D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87D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87D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87DD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87DD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87DD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87DD9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87DD9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87DD9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87DD9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7D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87D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87DD9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87DD9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87DD9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87DD9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87DD9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87DD9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87DD9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87D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87D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87DD9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87DD9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87DD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87DD9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87DD9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87DD9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87D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87DD9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87D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1</cp:revision>
  <dcterms:created xsi:type="dcterms:W3CDTF">2026-07-11T08:45:00Z</dcterms:created>
  <dcterms:modified xsi:type="dcterms:W3CDTF">2026-07-11T08:46:00Z</dcterms:modified>
</cp:coreProperties>
</file>